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300" w:firstLineChars="100"/>
        <w:rPr>
          <w:rFonts w:ascii="黑体" w:eastAsia="黑体"/>
          <w:sz w:val="36"/>
          <w:szCs w:val="36"/>
        </w:rPr>
      </w:pPr>
      <w:r>
        <w:rPr>
          <w:rFonts w:hint="eastAsia" w:asciiTheme="minorEastAsia" w:hAnsiTheme="minorEastAsia"/>
          <w:sz w:val="30"/>
          <w:szCs w:val="30"/>
        </w:rPr>
        <w:t>附件2：</w:t>
      </w:r>
      <w:bookmarkStart w:id="0" w:name="_GoBack"/>
      <w:r>
        <w:rPr>
          <w:rFonts w:hint="eastAsia" w:ascii="黑体" w:eastAsia="黑体"/>
          <w:sz w:val="32"/>
          <w:szCs w:val="32"/>
        </w:rPr>
        <w:t>课题选定范围及教材版本</w:t>
      </w:r>
      <w:bookmarkEnd w:id="0"/>
    </w:p>
    <w:tbl>
      <w:tblPr>
        <w:tblStyle w:val="2"/>
        <w:tblW w:w="93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536"/>
        <w:gridCol w:w="3086"/>
        <w:gridCol w:w="1986"/>
        <w:gridCol w:w="1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编码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书名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版别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210200920590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机械基础（第2版）（机械类）/李世维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9787040198102</w:t>
            </w:r>
          </w:p>
        </w:tc>
      </w:tr>
    </w:tbl>
    <w:p/>
    <w:sectPr>
      <w:pgSz w:w="11906" w:h="16838"/>
      <w:pgMar w:top="1440" w:right="1463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F7E56"/>
    <w:rsid w:val="096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2021-04-21T00:27:00Z</dcterms:created>
  <dc:creator>橙心</dc:creator>
  <cp:lastModifiedBy>橙心</cp:lastModifiedBy>
  <dcterms:modified xsi:type="dcterms:W3CDTF">2021-04-21T00:29:00Z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