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24" w:rsidRDefault="00E47C24" w:rsidP="00FA3FDF">
      <w:pPr>
        <w:widowControl/>
        <w:spacing w:line="620" w:lineRule="exact"/>
        <w:jc w:val="center"/>
        <w:rPr>
          <w:rFonts w:ascii="方正小标宋简体" w:eastAsia="方正小标宋简体" w:hAnsi="华文中宋"/>
          <w:color w:val="000000"/>
          <w:spacing w:val="-6"/>
          <w:kern w:val="0"/>
          <w:sz w:val="44"/>
          <w:szCs w:val="44"/>
        </w:rPr>
      </w:pPr>
      <w:r w:rsidRPr="00214029">
        <w:rPr>
          <w:rFonts w:ascii="方正小标宋简体" w:eastAsia="方正小标宋简体" w:hAnsi="华文中宋" w:hint="eastAsia"/>
          <w:color w:val="000000"/>
          <w:spacing w:val="-6"/>
          <w:kern w:val="0"/>
          <w:sz w:val="44"/>
          <w:szCs w:val="44"/>
        </w:rPr>
        <w:t>转发安徽省教育厅安徽省人力资源和社会保障厅</w:t>
      </w:r>
      <w:r>
        <w:rPr>
          <w:rFonts w:ascii="方正小标宋简体" w:eastAsia="方正小标宋简体" w:hAnsi="华文中宋" w:hint="eastAsia"/>
          <w:color w:val="000000"/>
          <w:spacing w:val="-6"/>
          <w:kern w:val="0"/>
          <w:sz w:val="44"/>
          <w:szCs w:val="44"/>
        </w:rPr>
        <w:t>关于做好</w:t>
      </w:r>
      <w:r>
        <w:rPr>
          <w:rFonts w:ascii="方正小标宋简体" w:eastAsia="方正小标宋简体" w:hAnsi="华文中宋"/>
          <w:color w:val="000000"/>
          <w:spacing w:val="-6"/>
          <w:kern w:val="0"/>
          <w:sz w:val="44"/>
          <w:szCs w:val="44"/>
        </w:rPr>
        <w:t>2020</w:t>
      </w:r>
      <w:r>
        <w:rPr>
          <w:rFonts w:ascii="方正小标宋简体" w:eastAsia="方正小标宋简体" w:hAnsi="华文中宋" w:hint="eastAsia"/>
          <w:color w:val="000000"/>
          <w:spacing w:val="-6"/>
          <w:kern w:val="0"/>
          <w:sz w:val="44"/>
          <w:szCs w:val="44"/>
        </w:rPr>
        <w:t>年</w:t>
      </w:r>
      <w:r w:rsidRPr="00214029">
        <w:rPr>
          <w:rFonts w:ascii="方正小标宋简体" w:eastAsia="方正小标宋简体" w:hAnsi="华文中宋" w:hint="eastAsia"/>
          <w:color w:val="000000"/>
          <w:spacing w:val="-6"/>
          <w:kern w:val="0"/>
          <w:sz w:val="44"/>
          <w:szCs w:val="44"/>
        </w:rPr>
        <w:t>中小学</w:t>
      </w:r>
      <w:r>
        <w:rPr>
          <w:rFonts w:ascii="方正小标宋简体" w:eastAsia="方正小标宋简体" w:hAnsi="华文中宋" w:hint="eastAsia"/>
          <w:color w:val="000000"/>
          <w:spacing w:val="-6"/>
          <w:kern w:val="0"/>
          <w:sz w:val="44"/>
          <w:szCs w:val="44"/>
        </w:rPr>
        <w:t>、中职学校教师</w:t>
      </w:r>
    </w:p>
    <w:p w:rsidR="00E47C24" w:rsidRPr="00214029" w:rsidRDefault="00E47C24" w:rsidP="00FA3FDF">
      <w:pPr>
        <w:widowControl/>
        <w:spacing w:line="620" w:lineRule="exact"/>
        <w:jc w:val="center"/>
        <w:rPr>
          <w:rFonts w:ascii="方正小标宋简体" w:eastAsia="方正小标宋简体" w:hAnsi="华文中宋"/>
          <w:color w:val="000000"/>
          <w:spacing w:val="-6"/>
          <w:kern w:val="0"/>
          <w:sz w:val="44"/>
          <w:szCs w:val="44"/>
        </w:rPr>
      </w:pPr>
      <w:r>
        <w:rPr>
          <w:rFonts w:ascii="方正小标宋简体" w:eastAsia="方正小标宋简体" w:hAnsi="华文中宋" w:hint="eastAsia"/>
          <w:color w:val="000000"/>
          <w:spacing w:val="-6"/>
          <w:kern w:val="0"/>
          <w:sz w:val="44"/>
          <w:szCs w:val="44"/>
        </w:rPr>
        <w:t>正高级专业技术资格评审</w:t>
      </w:r>
      <w:r w:rsidRPr="00214029">
        <w:rPr>
          <w:rFonts w:ascii="方正小标宋简体" w:eastAsia="方正小标宋简体" w:hAnsi="华文中宋" w:hint="eastAsia"/>
          <w:color w:val="000000"/>
          <w:spacing w:val="-6"/>
          <w:kern w:val="0"/>
          <w:sz w:val="44"/>
          <w:szCs w:val="44"/>
        </w:rPr>
        <w:t>工作的通知</w:t>
      </w:r>
    </w:p>
    <w:p w:rsidR="00E47C24" w:rsidRPr="00B436B4" w:rsidRDefault="00E47C24" w:rsidP="00FA3FDF">
      <w:pPr>
        <w:widowControl/>
        <w:spacing w:line="620" w:lineRule="exact"/>
        <w:jc w:val="center"/>
        <w:rPr>
          <w:rFonts w:ascii="华文中宋" w:eastAsia="华文中宋" w:hAnsi="华文中宋"/>
          <w:color w:val="000000"/>
          <w:kern w:val="0"/>
          <w:sz w:val="36"/>
          <w:szCs w:val="36"/>
        </w:rPr>
      </w:pPr>
    </w:p>
    <w:p w:rsidR="00E47C24" w:rsidRPr="00214029" w:rsidRDefault="00E47C24" w:rsidP="00FA3FDF">
      <w:pPr>
        <w:widowControl/>
        <w:spacing w:line="620" w:lineRule="exact"/>
        <w:rPr>
          <w:rFonts w:ascii="仿宋_GB2312" w:eastAsia="仿宋_GB2312"/>
          <w:color w:val="000000"/>
          <w:kern w:val="0"/>
          <w:sz w:val="32"/>
          <w:szCs w:val="32"/>
        </w:rPr>
      </w:pPr>
      <w:r>
        <w:rPr>
          <w:rFonts w:ascii="仿宋_GB2312" w:eastAsia="仿宋_GB2312" w:hint="eastAsia"/>
          <w:color w:val="000000"/>
          <w:kern w:val="0"/>
          <w:sz w:val="32"/>
          <w:szCs w:val="32"/>
        </w:rPr>
        <w:t>各县（市）</w:t>
      </w:r>
      <w:r w:rsidRPr="00214029">
        <w:rPr>
          <w:rFonts w:ascii="仿宋_GB2312" w:eastAsia="仿宋_GB2312" w:hint="eastAsia"/>
          <w:color w:val="000000"/>
          <w:kern w:val="0"/>
          <w:sz w:val="32"/>
          <w:szCs w:val="32"/>
        </w:rPr>
        <w:t>区教育局</w:t>
      </w:r>
      <w:r>
        <w:rPr>
          <w:rFonts w:ascii="仿宋_GB2312" w:eastAsia="仿宋_GB2312" w:hint="eastAsia"/>
          <w:color w:val="000000"/>
          <w:kern w:val="0"/>
          <w:sz w:val="32"/>
          <w:szCs w:val="32"/>
        </w:rPr>
        <w:t>、</w:t>
      </w:r>
      <w:r w:rsidRPr="00214029">
        <w:rPr>
          <w:rFonts w:ascii="仿宋_GB2312" w:eastAsia="仿宋_GB2312" w:hint="eastAsia"/>
          <w:color w:val="000000"/>
          <w:kern w:val="0"/>
          <w:sz w:val="32"/>
          <w:szCs w:val="32"/>
        </w:rPr>
        <w:t>人力资源和社会保障局</w:t>
      </w:r>
      <w:r>
        <w:rPr>
          <w:rFonts w:ascii="仿宋_GB2312" w:eastAsia="仿宋_GB2312" w:hint="eastAsia"/>
          <w:color w:val="000000"/>
          <w:kern w:val="0"/>
          <w:sz w:val="32"/>
          <w:szCs w:val="32"/>
        </w:rPr>
        <w:t>，各直属学校（含中等职业学校）、有关单位及民办学校</w:t>
      </w:r>
      <w:r w:rsidRPr="00214029">
        <w:rPr>
          <w:rFonts w:ascii="仿宋_GB2312" w:eastAsia="仿宋_GB2312" w:hint="eastAsia"/>
          <w:color w:val="000000"/>
          <w:kern w:val="0"/>
          <w:sz w:val="32"/>
          <w:szCs w:val="32"/>
        </w:rPr>
        <w:t>：</w:t>
      </w:r>
    </w:p>
    <w:p w:rsidR="00E47C24" w:rsidRDefault="00E47C24" w:rsidP="00EC672F">
      <w:pPr>
        <w:spacing w:line="620" w:lineRule="exact"/>
        <w:ind w:firstLineChars="200" w:firstLine="640"/>
        <w:rPr>
          <w:rFonts w:ascii="仿宋_GB2312" w:eastAsia="仿宋_GB2312"/>
          <w:color w:val="000000"/>
          <w:kern w:val="0"/>
          <w:sz w:val="32"/>
          <w:szCs w:val="32"/>
        </w:rPr>
      </w:pPr>
      <w:r w:rsidRPr="00214029">
        <w:rPr>
          <w:rFonts w:ascii="仿宋_GB2312" w:eastAsia="仿宋_GB2312" w:hint="eastAsia"/>
          <w:color w:val="000000"/>
          <w:kern w:val="0"/>
          <w:sz w:val="32"/>
          <w:szCs w:val="32"/>
        </w:rPr>
        <w:t>现将《</w:t>
      </w:r>
      <w:r w:rsidRPr="005C7650">
        <w:rPr>
          <w:rFonts w:ascii="仿宋_GB2312" w:eastAsia="仿宋_GB2312" w:hint="eastAsia"/>
          <w:color w:val="000000"/>
          <w:kern w:val="0"/>
          <w:sz w:val="32"/>
          <w:szCs w:val="32"/>
        </w:rPr>
        <w:t>安徽省教育厅安徽省人力资源和社会保障厅关于做好</w:t>
      </w:r>
      <w:r>
        <w:rPr>
          <w:rFonts w:ascii="仿宋_GB2312" w:eastAsia="仿宋_GB2312"/>
          <w:color w:val="000000"/>
          <w:kern w:val="0"/>
          <w:sz w:val="32"/>
          <w:szCs w:val="32"/>
        </w:rPr>
        <w:t>2020</w:t>
      </w:r>
      <w:r>
        <w:rPr>
          <w:rFonts w:ascii="仿宋_GB2312" w:eastAsia="仿宋_GB2312" w:hint="eastAsia"/>
          <w:color w:val="000000"/>
          <w:kern w:val="0"/>
          <w:sz w:val="32"/>
          <w:szCs w:val="32"/>
        </w:rPr>
        <w:t>年</w:t>
      </w:r>
      <w:r w:rsidRPr="005C7650">
        <w:rPr>
          <w:rFonts w:ascii="仿宋_GB2312" w:eastAsia="仿宋_GB2312" w:hint="eastAsia"/>
          <w:color w:val="000000"/>
          <w:kern w:val="0"/>
          <w:sz w:val="32"/>
          <w:szCs w:val="32"/>
        </w:rPr>
        <w:t>中小学</w:t>
      </w:r>
      <w:r>
        <w:rPr>
          <w:rFonts w:ascii="仿宋_GB2312" w:eastAsia="仿宋_GB2312" w:hint="eastAsia"/>
          <w:color w:val="000000"/>
          <w:kern w:val="0"/>
          <w:sz w:val="32"/>
          <w:szCs w:val="32"/>
        </w:rPr>
        <w:t>、中职学校教师正高级</w:t>
      </w:r>
      <w:r w:rsidRPr="005C7650">
        <w:rPr>
          <w:rFonts w:ascii="仿宋_GB2312" w:eastAsia="仿宋_GB2312" w:hint="eastAsia"/>
          <w:color w:val="000000"/>
          <w:kern w:val="0"/>
          <w:sz w:val="32"/>
          <w:szCs w:val="32"/>
        </w:rPr>
        <w:t>专业技术资格评审工作的通知</w:t>
      </w:r>
      <w:r w:rsidRPr="00214029">
        <w:rPr>
          <w:rFonts w:ascii="仿宋_GB2312" w:eastAsia="仿宋_GB2312" w:hint="eastAsia"/>
          <w:color w:val="000000"/>
          <w:kern w:val="0"/>
          <w:sz w:val="32"/>
          <w:szCs w:val="32"/>
        </w:rPr>
        <w:t>》（皖</w:t>
      </w:r>
      <w:r>
        <w:rPr>
          <w:rFonts w:ascii="仿宋_GB2312" w:eastAsia="仿宋_GB2312" w:hint="eastAsia"/>
          <w:color w:val="000000"/>
          <w:kern w:val="0"/>
          <w:sz w:val="32"/>
          <w:szCs w:val="32"/>
        </w:rPr>
        <w:t>教秘师〔</w:t>
      </w:r>
      <w:r w:rsidRPr="00214029">
        <w:rPr>
          <w:rFonts w:ascii="仿宋_GB2312" w:eastAsia="仿宋_GB2312"/>
          <w:color w:val="000000"/>
          <w:kern w:val="0"/>
          <w:sz w:val="32"/>
          <w:szCs w:val="32"/>
        </w:rPr>
        <w:t>20</w:t>
      </w:r>
      <w:r>
        <w:rPr>
          <w:rFonts w:ascii="仿宋_GB2312" w:eastAsia="仿宋_GB2312"/>
          <w:color w:val="000000"/>
          <w:kern w:val="0"/>
          <w:sz w:val="32"/>
          <w:szCs w:val="32"/>
        </w:rPr>
        <w:t>20</w:t>
      </w:r>
      <w:r>
        <w:rPr>
          <w:rFonts w:ascii="仿宋_GB2312" w:eastAsia="仿宋_GB2312" w:hint="eastAsia"/>
          <w:color w:val="000000"/>
          <w:kern w:val="0"/>
          <w:sz w:val="32"/>
          <w:szCs w:val="32"/>
        </w:rPr>
        <w:t>〕</w:t>
      </w:r>
      <w:r>
        <w:rPr>
          <w:rFonts w:ascii="仿宋_GB2312" w:eastAsia="仿宋_GB2312"/>
          <w:color w:val="000000"/>
          <w:kern w:val="0"/>
          <w:sz w:val="32"/>
          <w:szCs w:val="32"/>
        </w:rPr>
        <w:t>68</w:t>
      </w:r>
      <w:r>
        <w:rPr>
          <w:rFonts w:ascii="仿宋_GB2312" w:eastAsia="仿宋_GB2312" w:hint="eastAsia"/>
          <w:color w:val="000000"/>
          <w:kern w:val="0"/>
          <w:sz w:val="32"/>
          <w:szCs w:val="32"/>
        </w:rPr>
        <w:t>号）转发给你们，请各单位结合实际，并按照以下要求，认真做好相关推荐工作。</w:t>
      </w:r>
    </w:p>
    <w:p w:rsidR="00E47C24" w:rsidRPr="00260BF8" w:rsidRDefault="00E47C24" w:rsidP="00EC672F">
      <w:pPr>
        <w:spacing w:line="620" w:lineRule="exact"/>
        <w:ind w:firstLineChars="200" w:firstLine="640"/>
        <w:rPr>
          <w:rFonts w:ascii="黑体" w:eastAsia="黑体" w:hAnsi="黑体"/>
          <w:color w:val="000000"/>
          <w:kern w:val="0"/>
          <w:sz w:val="32"/>
          <w:szCs w:val="32"/>
        </w:rPr>
      </w:pPr>
      <w:r w:rsidRPr="00260BF8">
        <w:rPr>
          <w:rFonts w:ascii="黑体" w:eastAsia="黑体" w:hAnsi="黑体" w:hint="eastAsia"/>
          <w:color w:val="000000"/>
          <w:kern w:val="0"/>
          <w:sz w:val="32"/>
          <w:szCs w:val="32"/>
        </w:rPr>
        <w:t>一、申报推荐指标</w:t>
      </w:r>
    </w:p>
    <w:p w:rsidR="00E47C24" w:rsidRDefault="00E47C24" w:rsidP="00EC672F">
      <w:pPr>
        <w:spacing w:line="6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（一）中小学校</w:t>
      </w:r>
    </w:p>
    <w:p w:rsidR="00E47C24" w:rsidRDefault="00E47C24" w:rsidP="00EC672F">
      <w:pPr>
        <w:spacing w:line="62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2020</w:t>
      </w:r>
      <w:r>
        <w:rPr>
          <w:rFonts w:ascii="仿宋_GB2312" w:eastAsia="仿宋_GB2312" w:hint="eastAsia"/>
          <w:color w:val="000000"/>
          <w:kern w:val="0"/>
          <w:sz w:val="32"/>
          <w:szCs w:val="32"/>
        </w:rPr>
        <w:t>年省教育厅下达我市中小学正高级教师推荐指标</w:t>
      </w:r>
      <w:r>
        <w:rPr>
          <w:rFonts w:ascii="仿宋_GB2312" w:eastAsia="仿宋_GB2312"/>
          <w:color w:val="000000"/>
          <w:kern w:val="0"/>
          <w:sz w:val="32"/>
          <w:szCs w:val="32"/>
        </w:rPr>
        <w:t>8</w:t>
      </w:r>
      <w:r>
        <w:rPr>
          <w:rFonts w:ascii="仿宋_GB2312" w:eastAsia="仿宋_GB2312" w:hint="eastAsia"/>
          <w:color w:val="000000"/>
          <w:kern w:val="0"/>
          <w:sz w:val="32"/>
          <w:szCs w:val="32"/>
        </w:rPr>
        <w:t>名。各县（市）区</w:t>
      </w:r>
      <w:r w:rsidR="002E28FE">
        <w:rPr>
          <w:rFonts w:ascii="仿宋_GB2312" w:eastAsia="仿宋_GB2312" w:hint="eastAsia"/>
          <w:color w:val="000000"/>
          <w:kern w:val="0"/>
          <w:sz w:val="32"/>
          <w:szCs w:val="32"/>
        </w:rPr>
        <w:t>教育局</w:t>
      </w:r>
      <w:r>
        <w:rPr>
          <w:rFonts w:ascii="仿宋_GB2312" w:eastAsia="仿宋_GB2312" w:hint="eastAsia"/>
          <w:color w:val="000000"/>
          <w:kern w:val="0"/>
          <w:sz w:val="32"/>
          <w:szCs w:val="32"/>
        </w:rPr>
        <w:t>符合</w:t>
      </w:r>
      <w:r w:rsidR="00B31E99">
        <w:rPr>
          <w:rFonts w:ascii="仿宋_GB2312" w:eastAsia="仿宋_GB2312" w:hint="eastAsia"/>
          <w:color w:val="000000"/>
          <w:kern w:val="0"/>
          <w:sz w:val="32"/>
          <w:szCs w:val="32"/>
        </w:rPr>
        <w:t>标准</w:t>
      </w:r>
      <w:r>
        <w:rPr>
          <w:rFonts w:ascii="仿宋_GB2312" w:eastAsia="仿宋_GB2312" w:hint="eastAsia"/>
          <w:color w:val="000000"/>
          <w:kern w:val="0"/>
          <w:sz w:val="32"/>
          <w:szCs w:val="32"/>
        </w:rPr>
        <w:t>条件的可推荐</w:t>
      </w:r>
      <w:r w:rsidR="002E28FE">
        <w:rPr>
          <w:rFonts w:ascii="仿宋_GB2312" w:eastAsia="仿宋_GB2312" w:hint="eastAsia"/>
          <w:color w:val="000000"/>
          <w:kern w:val="0"/>
          <w:sz w:val="32"/>
          <w:szCs w:val="32"/>
        </w:rPr>
        <w:t>1-2</w:t>
      </w:r>
      <w:r>
        <w:rPr>
          <w:rFonts w:ascii="仿宋_GB2312" w:eastAsia="仿宋_GB2312" w:hint="eastAsia"/>
          <w:color w:val="000000"/>
          <w:kern w:val="0"/>
          <w:sz w:val="32"/>
          <w:szCs w:val="32"/>
        </w:rPr>
        <w:t>人</w:t>
      </w:r>
      <w:r w:rsidR="00B31E99">
        <w:rPr>
          <w:rFonts w:ascii="仿宋_GB2312" w:eastAsia="仿宋_GB2312" w:hint="eastAsia"/>
          <w:color w:val="000000"/>
          <w:kern w:val="0"/>
          <w:sz w:val="32"/>
          <w:szCs w:val="32"/>
        </w:rPr>
        <w:t>（无为市有符合标准条件的可增加</w:t>
      </w:r>
      <w:r w:rsidR="00315428">
        <w:rPr>
          <w:rFonts w:ascii="仿宋_GB2312" w:eastAsia="仿宋_GB2312" w:hint="eastAsia"/>
          <w:color w:val="000000"/>
          <w:kern w:val="0"/>
          <w:sz w:val="32"/>
          <w:szCs w:val="32"/>
        </w:rPr>
        <w:t>1</w:t>
      </w:r>
      <w:r w:rsidR="00B31E99">
        <w:rPr>
          <w:rFonts w:ascii="仿宋_GB2312" w:eastAsia="仿宋_GB2312" w:hint="eastAsia"/>
          <w:color w:val="000000"/>
          <w:kern w:val="0"/>
          <w:sz w:val="32"/>
          <w:szCs w:val="32"/>
        </w:rPr>
        <w:t>人）；</w:t>
      </w:r>
      <w:r w:rsidR="002E28FE">
        <w:rPr>
          <w:rFonts w:ascii="仿宋_GB2312" w:eastAsia="仿宋_GB2312" w:hint="eastAsia"/>
          <w:color w:val="000000"/>
          <w:kern w:val="0"/>
          <w:sz w:val="32"/>
          <w:szCs w:val="32"/>
        </w:rPr>
        <w:t>市直属各单位</w:t>
      </w:r>
      <w:r w:rsidR="00B31E99">
        <w:rPr>
          <w:rFonts w:ascii="仿宋_GB2312" w:eastAsia="仿宋_GB2312" w:hint="eastAsia"/>
          <w:color w:val="000000"/>
          <w:kern w:val="0"/>
          <w:sz w:val="32"/>
          <w:szCs w:val="32"/>
        </w:rPr>
        <w:t>符合标准条件的可推荐1人（有特别优秀的人选可增加1人）</w:t>
      </w:r>
      <w:r>
        <w:rPr>
          <w:rFonts w:ascii="仿宋_GB2312" w:eastAsia="仿宋_GB2312" w:hint="eastAsia"/>
          <w:color w:val="000000"/>
          <w:kern w:val="0"/>
          <w:sz w:val="32"/>
          <w:szCs w:val="32"/>
        </w:rPr>
        <w:t>，不符合标准条件的不得推荐。</w:t>
      </w:r>
      <w:r>
        <w:rPr>
          <w:rFonts w:ascii="仿宋_GB2312" w:eastAsia="仿宋_GB2312"/>
          <w:color w:val="000000"/>
          <w:kern w:val="0"/>
          <w:sz w:val="32"/>
          <w:szCs w:val="32"/>
        </w:rPr>
        <w:t>2020</w:t>
      </w:r>
      <w:r>
        <w:rPr>
          <w:rFonts w:ascii="仿宋_GB2312" w:eastAsia="仿宋_GB2312" w:hint="eastAsia"/>
          <w:color w:val="000000"/>
          <w:kern w:val="0"/>
          <w:sz w:val="32"/>
          <w:szCs w:val="32"/>
        </w:rPr>
        <w:t>年度推荐的人选中，要加大对一线教师特别是农村教师、疫情一线教师、援藏援疆教师的倾斜力度，根据省厅文件规定，我市将在省下达的控制限额内择优推荐，其中</w:t>
      </w:r>
      <w:r w:rsidR="00B72A9F">
        <w:rPr>
          <w:rFonts w:ascii="仿宋_GB2312" w:eastAsia="仿宋_GB2312" w:hint="eastAsia"/>
          <w:color w:val="000000"/>
          <w:kern w:val="0"/>
          <w:sz w:val="32"/>
          <w:szCs w:val="32"/>
        </w:rPr>
        <w:t>担任中小学</w:t>
      </w:r>
      <w:r>
        <w:rPr>
          <w:rFonts w:ascii="仿宋_GB2312" w:eastAsia="仿宋_GB2312" w:hint="eastAsia"/>
          <w:color w:val="000000"/>
          <w:kern w:val="0"/>
          <w:sz w:val="32"/>
          <w:szCs w:val="32"/>
        </w:rPr>
        <w:t>（</w:t>
      </w:r>
      <w:r w:rsidR="00B72A9F">
        <w:rPr>
          <w:rFonts w:ascii="仿宋_GB2312" w:eastAsia="仿宋_GB2312" w:hint="eastAsia"/>
          <w:color w:val="000000"/>
          <w:kern w:val="0"/>
          <w:sz w:val="32"/>
          <w:szCs w:val="32"/>
        </w:rPr>
        <w:t>含幼儿</w:t>
      </w:r>
      <w:r>
        <w:rPr>
          <w:rFonts w:ascii="仿宋_GB2312" w:eastAsia="仿宋_GB2312" w:hint="eastAsia"/>
          <w:color w:val="000000"/>
          <w:kern w:val="0"/>
          <w:sz w:val="32"/>
          <w:szCs w:val="32"/>
        </w:rPr>
        <w:t>园</w:t>
      </w:r>
      <w:r w:rsidR="00B72A9F">
        <w:rPr>
          <w:rFonts w:ascii="仿宋_GB2312" w:eastAsia="仿宋_GB2312" w:hint="eastAsia"/>
          <w:color w:val="000000"/>
          <w:kern w:val="0"/>
          <w:sz w:val="32"/>
          <w:szCs w:val="32"/>
        </w:rPr>
        <w:t>，</w:t>
      </w:r>
      <w:r w:rsidR="008E34A2">
        <w:rPr>
          <w:rFonts w:ascii="仿宋_GB2312" w:eastAsia="仿宋_GB2312" w:hint="eastAsia"/>
          <w:color w:val="000000"/>
          <w:kern w:val="0"/>
          <w:sz w:val="32"/>
          <w:szCs w:val="32"/>
        </w:rPr>
        <w:t>但</w:t>
      </w:r>
      <w:r w:rsidR="00B72A9F">
        <w:rPr>
          <w:rFonts w:ascii="仿宋_GB2312" w:eastAsia="仿宋_GB2312" w:hint="eastAsia"/>
          <w:color w:val="000000"/>
          <w:kern w:val="0"/>
          <w:sz w:val="32"/>
          <w:szCs w:val="32"/>
        </w:rPr>
        <w:t>村小学和教学点除外</w:t>
      </w:r>
      <w:r>
        <w:rPr>
          <w:rFonts w:ascii="仿宋_GB2312" w:eastAsia="仿宋_GB2312" w:hint="eastAsia"/>
          <w:color w:val="000000"/>
          <w:kern w:val="0"/>
          <w:sz w:val="32"/>
          <w:szCs w:val="32"/>
        </w:rPr>
        <w:t>）和教研机构的</w:t>
      </w:r>
      <w:r w:rsidR="00B72A9F">
        <w:rPr>
          <w:rFonts w:ascii="仿宋_GB2312" w:eastAsia="仿宋_GB2312" w:hint="eastAsia"/>
          <w:color w:val="000000"/>
          <w:kern w:val="0"/>
          <w:sz w:val="32"/>
          <w:szCs w:val="32"/>
        </w:rPr>
        <w:t>正副职（含党组织正副职）</w:t>
      </w:r>
      <w:r>
        <w:rPr>
          <w:rFonts w:ascii="仿宋_GB2312" w:eastAsia="仿宋_GB2312" w:hint="eastAsia"/>
          <w:color w:val="000000"/>
          <w:kern w:val="0"/>
          <w:sz w:val="32"/>
          <w:szCs w:val="32"/>
        </w:rPr>
        <w:t>负责人</w:t>
      </w:r>
      <w:r w:rsidR="00EC672F">
        <w:rPr>
          <w:rFonts w:ascii="仿宋_GB2312" w:eastAsia="仿宋_GB2312" w:hint="eastAsia"/>
          <w:color w:val="000000"/>
          <w:kern w:val="0"/>
          <w:sz w:val="32"/>
          <w:szCs w:val="32"/>
        </w:rPr>
        <w:t>推荐限额</w:t>
      </w:r>
      <w:r w:rsidR="00A471BE">
        <w:rPr>
          <w:rFonts w:ascii="仿宋_GB2312" w:eastAsia="仿宋_GB2312" w:hint="eastAsia"/>
          <w:color w:val="000000"/>
          <w:kern w:val="0"/>
          <w:sz w:val="32"/>
          <w:szCs w:val="32"/>
        </w:rPr>
        <w:t>2</w:t>
      </w:r>
      <w:r>
        <w:rPr>
          <w:rFonts w:ascii="仿宋_GB2312" w:eastAsia="仿宋_GB2312" w:hint="eastAsia"/>
          <w:color w:val="000000"/>
          <w:kern w:val="0"/>
          <w:sz w:val="32"/>
          <w:szCs w:val="32"/>
        </w:rPr>
        <w:t>名。</w:t>
      </w:r>
    </w:p>
    <w:p w:rsidR="00E47C24" w:rsidRDefault="00E47C24" w:rsidP="00EC672F">
      <w:pPr>
        <w:spacing w:line="6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（二）中职学校</w:t>
      </w:r>
    </w:p>
    <w:p w:rsidR="00E47C24" w:rsidRDefault="00E47C24" w:rsidP="00EC672F">
      <w:pPr>
        <w:spacing w:line="6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lastRenderedPageBreak/>
        <w:t>各中等职业学校按照《关于进一步完善全省教育事业单位岗位设置管理的意见》（皖人社秘【</w:t>
      </w:r>
      <w:r>
        <w:rPr>
          <w:rFonts w:ascii="仿宋_GB2312" w:eastAsia="仿宋_GB2312"/>
          <w:color w:val="000000"/>
          <w:kern w:val="0"/>
          <w:sz w:val="32"/>
          <w:szCs w:val="32"/>
        </w:rPr>
        <w:t>2016</w:t>
      </w:r>
      <w:r>
        <w:rPr>
          <w:rFonts w:ascii="仿宋_GB2312" w:eastAsia="仿宋_GB2312" w:hint="eastAsia"/>
          <w:color w:val="000000"/>
          <w:kern w:val="0"/>
          <w:sz w:val="32"/>
          <w:szCs w:val="32"/>
        </w:rPr>
        <w:t>】</w:t>
      </w:r>
      <w:r>
        <w:rPr>
          <w:rFonts w:ascii="仿宋_GB2312" w:eastAsia="仿宋_GB2312"/>
          <w:color w:val="000000"/>
          <w:kern w:val="0"/>
          <w:sz w:val="32"/>
          <w:szCs w:val="32"/>
        </w:rPr>
        <w:t>317</w:t>
      </w:r>
      <w:r>
        <w:rPr>
          <w:rFonts w:ascii="仿宋_GB2312" w:eastAsia="仿宋_GB2312" w:hint="eastAsia"/>
          <w:color w:val="000000"/>
          <w:kern w:val="0"/>
          <w:sz w:val="32"/>
          <w:szCs w:val="32"/>
        </w:rPr>
        <w:t>号）文件精神，在重新核定的岗位结构比例内按照规定的要求组织推荐</w:t>
      </w:r>
      <w:r w:rsidR="004C1D14">
        <w:rPr>
          <w:rFonts w:ascii="仿宋_GB2312" w:eastAsia="仿宋_GB2312" w:hint="eastAsia"/>
          <w:color w:val="000000"/>
          <w:kern w:val="0"/>
          <w:sz w:val="32"/>
          <w:szCs w:val="32"/>
        </w:rPr>
        <w:t>,不符合标准条件的不得推荐</w:t>
      </w:r>
      <w:r>
        <w:rPr>
          <w:rFonts w:ascii="仿宋_GB2312" w:eastAsia="仿宋_GB2312" w:hint="eastAsia"/>
          <w:color w:val="000000"/>
          <w:kern w:val="0"/>
          <w:sz w:val="32"/>
          <w:szCs w:val="32"/>
        </w:rPr>
        <w:t>。</w:t>
      </w:r>
    </w:p>
    <w:p w:rsidR="00E47C24" w:rsidRPr="00F41B90" w:rsidRDefault="00E47C24" w:rsidP="00EC672F">
      <w:pPr>
        <w:spacing w:line="620" w:lineRule="exact"/>
        <w:ind w:firstLineChars="200" w:firstLine="640"/>
        <w:rPr>
          <w:rFonts w:ascii="黑体" w:eastAsia="黑体" w:hAnsi="黑体"/>
          <w:color w:val="000000"/>
          <w:kern w:val="0"/>
          <w:sz w:val="32"/>
          <w:szCs w:val="32"/>
        </w:rPr>
      </w:pPr>
      <w:r w:rsidRPr="00F41B90">
        <w:rPr>
          <w:rFonts w:ascii="黑体" w:eastAsia="黑体" w:hAnsi="黑体" w:hint="eastAsia"/>
          <w:color w:val="000000"/>
          <w:kern w:val="0"/>
          <w:sz w:val="32"/>
          <w:szCs w:val="32"/>
        </w:rPr>
        <w:t>二、有关要求</w:t>
      </w:r>
    </w:p>
    <w:p w:rsidR="00E47C24" w:rsidRDefault="00E47C24" w:rsidP="00EC672F">
      <w:pPr>
        <w:spacing w:line="6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一）各单位要按照文件规定的申报范围、标准条件，按照教师个人申报、学校组织推荐、学校主管部门会同人力资源和社会保障部门审查等规定程序要求，经过学校、县（区）教育局、市教育局三级公示（公示内容包括推荐人员基本信息、主要业绩、任期考核情况、继续教育等情况，公示时间不少于</w:t>
      </w:r>
      <w:r>
        <w:rPr>
          <w:rFonts w:ascii="仿宋_GB2312" w:eastAsia="仿宋_GB2312"/>
          <w:color w:val="000000"/>
          <w:kern w:val="0"/>
          <w:sz w:val="32"/>
          <w:szCs w:val="32"/>
        </w:rPr>
        <w:t>5</w:t>
      </w:r>
      <w:r>
        <w:rPr>
          <w:rFonts w:ascii="仿宋_GB2312" w:eastAsia="仿宋_GB2312" w:hint="eastAsia"/>
          <w:color w:val="000000"/>
          <w:kern w:val="0"/>
          <w:sz w:val="32"/>
          <w:szCs w:val="32"/>
        </w:rPr>
        <w:t>个工作日），逐级推荐上报。</w:t>
      </w:r>
      <w:r w:rsidR="000F6B0B">
        <w:rPr>
          <w:rFonts w:ascii="仿宋_GB2312" w:eastAsia="仿宋_GB2312" w:hint="eastAsia"/>
          <w:color w:val="000000"/>
          <w:kern w:val="0"/>
          <w:sz w:val="32"/>
          <w:szCs w:val="32"/>
        </w:rPr>
        <w:t>各学校</w:t>
      </w:r>
      <w:r w:rsidRPr="003A6541">
        <w:rPr>
          <w:rFonts w:ascii="仿宋_GB2312" w:eastAsia="仿宋_GB2312" w:hint="eastAsia"/>
          <w:color w:val="000000"/>
          <w:kern w:val="0"/>
          <w:sz w:val="32"/>
          <w:szCs w:val="32"/>
        </w:rPr>
        <w:t>必</w:t>
      </w:r>
      <w:r w:rsidR="000F6B0B">
        <w:rPr>
          <w:rFonts w:ascii="仿宋_GB2312" w:eastAsia="仿宋_GB2312" w:hint="eastAsia"/>
          <w:color w:val="000000"/>
          <w:kern w:val="0"/>
          <w:sz w:val="32"/>
          <w:szCs w:val="32"/>
        </w:rPr>
        <w:t>须严格按照文件中考核考评办法严格组织考核推荐，留存好考核</w:t>
      </w:r>
      <w:r w:rsidR="00372611">
        <w:rPr>
          <w:rFonts w:ascii="仿宋_GB2312" w:eastAsia="仿宋_GB2312" w:hint="eastAsia"/>
          <w:color w:val="000000"/>
          <w:kern w:val="0"/>
          <w:sz w:val="32"/>
          <w:szCs w:val="32"/>
        </w:rPr>
        <w:t>、</w:t>
      </w:r>
      <w:r w:rsidR="007F5BA5">
        <w:rPr>
          <w:rFonts w:ascii="仿宋_GB2312" w:eastAsia="仿宋_GB2312" w:hint="eastAsia"/>
          <w:color w:val="000000"/>
          <w:kern w:val="0"/>
          <w:sz w:val="32"/>
          <w:szCs w:val="32"/>
        </w:rPr>
        <w:t>考评的所有</w:t>
      </w:r>
      <w:r w:rsidR="000F6B0B">
        <w:rPr>
          <w:rFonts w:ascii="仿宋_GB2312" w:eastAsia="仿宋_GB2312" w:hint="eastAsia"/>
          <w:color w:val="000000"/>
          <w:kern w:val="0"/>
          <w:sz w:val="32"/>
          <w:szCs w:val="32"/>
        </w:rPr>
        <w:t>材料</w:t>
      </w:r>
      <w:r w:rsidR="007F5BA5">
        <w:rPr>
          <w:rFonts w:ascii="仿宋_GB2312" w:eastAsia="仿宋_GB2312" w:hint="eastAsia"/>
          <w:color w:val="000000"/>
          <w:kern w:val="0"/>
          <w:sz w:val="32"/>
          <w:szCs w:val="32"/>
        </w:rPr>
        <w:t>以</w:t>
      </w:r>
      <w:r w:rsidR="00125FF8">
        <w:rPr>
          <w:rFonts w:ascii="仿宋_GB2312" w:eastAsia="仿宋_GB2312" w:hint="eastAsia"/>
          <w:color w:val="000000"/>
          <w:kern w:val="0"/>
          <w:sz w:val="32"/>
          <w:szCs w:val="32"/>
        </w:rPr>
        <w:t>备</w:t>
      </w:r>
      <w:r w:rsidR="007F5BA5">
        <w:rPr>
          <w:rFonts w:ascii="仿宋_GB2312" w:eastAsia="仿宋_GB2312" w:hint="eastAsia"/>
          <w:color w:val="000000"/>
          <w:kern w:val="0"/>
          <w:sz w:val="32"/>
          <w:szCs w:val="32"/>
        </w:rPr>
        <w:t>检查</w:t>
      </w:r>
      <w:r w:rsidR="00125FF8">
        <w:rPr>
          <w:rFonts w:ascii="仿宋_GB2312" w:eastAsia="仿宋_GB2312" w:hint="eastAsia"/>
          <w:color w:val="000000"/>
          <w:kern w:val="0"/>
          <w:sz w:val="32"/>
          <w:szCs w:val="32"/>
        </w:rPr>
        <w:t>。</w:t>
      </w:r>
      <w:r w:rsidR="00372611">
        <w:rPr>
          <w:rFonts w:ascii="仿宋_GB2312" w:eastAsia="仿宋_GB2312" w:hint="eastAsia"/>
          <w:color w:val="000000"/>
          <w:kern w:val="0"/>
          <w:sz w:val="32"/>
          <w:szCs w:val="32"/>
        </w:rPr>
        <w:t>各学校</w:t>
      </w:r>
      <w:r w:rsidR="00125FF8">
        <w:rPr>
          <w:rFonts w:ascii="仿宋_GB2312" w:eastAsia="仿宋_GB2312" w:hint="eastAsia"/>
          <w:color w:val="000000"/>
          <w:kern w:val="0"/>
          <w:sz w:val="32"/>
          <w:szCs w:val="32"/>
        </w:rPr>
        <w:t>务必</w:t>
      </w:r>
      <w:r w:rsidRPr="003A6541">
        <w:rPr>
          <w:rFonts w:ascii="仿宋_GB2312" w:eastAsia="仿宋_GB2312" w:hint="eastAsia"/>
          <w:color w:val="000000"/>
          <w:kern w:val="0"/>
          <w:sz w:val="32"/>
          <w:szCs w:val="32"/>
        </w:rPr>
        <w:t>于</w:t>
      </w:r>
      <w:r>
        <w:rPr>
          <w:rFonts w:ascii="仿宋_GB2312" w:eastAsia="仿宋_GB2312"/>
          <w:color w:val="000000"/>
          <w:kern w:val="0"/>
          <w:sz w:val="32"/>
          <w:szCs w:val="32"/>
        </w:rPr>
        <w:t>10</w:t>
      </w:r>
      <w:r w:rsidRPr="003A6541">
        <w:rPr>
          <w:rFonts w:ascii="仿宋_GB2312" w:eastAsia="仿宋_GB2312" w:hint="eastAsia"/>
          <w:color w:val="000000"/>
          <w:kern w:val="0"/>
          <w:sz w:val="32"/>
          <w:szCs w:val="32"/>
        </w:rPr>
        <w:t>月</w:t>
      </w:r>
      <w:r w:rsidR="00372611">
        <w:rPr>
          <w:rFonts w:ascii="仿宋_GB2312" w:eastAsia="仿宋_GB2312" w:hint="eastAsia"/>
          <w:color w:val="000000"/>
          <w:kern w:val="0"/>
          <w:sz w:val="32"/>
          <w:szCs w:val="32"/>
        </w:rPr>
        <w:t>28</w:t>
      </w:r>
      <w:r w:rsidRPr="003A6541">
        <w:rPr>
          <w:rFonts w:ascii="仿宋_GB2312" w:eastAsia="仿宋_GB2312" w:hint="eastAsia"/>
          <w:color w:val="000000"/>
          <w:kern w:val="0"/>
          <w:sz w:val="32"/>
          <w:szCs w:val="32"/>
        </w:rPr>
        <w:t>日前上报推荐人选材料，县、区教育局务必于</w:t>
      </w:r>
      <w:r>
        <w:rPr>
          <w:rFonts w:ascii="仿宋_GB2312" w:eastAsia="仿宋_GB2312"/>
          <w:color w:val="000000"/>
          <w:kern w:val="0"/>
          <w:sz w:val="32"/>
          <w:szCs w:val="32"/>
        </w:rPr>
        <w:t>10</w:t>
      </w:r>
      <w:r w:rsidRPr="003A6541">
        <w:rPr>
          <w:rFonts w:ascii="仿宋_GB2312" w:eastAsia="仿宋_GB2312" w:hint="eastAsia"/>
          <w:color w:val="000000"/>
          <w:kern w:val="0"/>
          <w:sz w:val="32"/>
          <w:szCs w:val="32"/>
        </w:rPr>
        <w:t>月</w:t>
      </w:r>
      <w:r>
        <w:rPr>
          <w:rFonts w:ascii="仿宋_GB2312" w:eastAsia="仿宋_GB2312"/>
          <w:color w:val="000000"/>
          <w:kern w:val="0"/>
          <w:sz w:val="32"/>
          <w:szCs w:val="32"/>
        </w:rPr>
        <w:t>30</w:t>
      </w:r>
      <w:r w:rsidRPr="003A6541">
        <w:rPr>
          <w:rFonts w:ascii="仿宋_GB2312" w:eastAsia="仿宋_GB2312" w:hint="eastAsia"/>
          <w:color w:val="000000"/>
          <w:kern w:val="0"/>
          <w:sz w:val="32"/>
          <w:szCs w:val="32"/>
        </w:rPr>
        <w:t>日前上报推荐人选材料</w:t>
      </w:r>
      <w:r>
        <w:rPr>
          <w:rFonts w:ascii="仿宋_GB2312" w:eastAsia="仿宋_GB2312"/>
          <w:color w:val="000000"/>
          <w:kern w:val="0"/>
          <w:sz w:val="32"/>
          <w:szCs w:val="32"/>
        </w:rPr>
        <w:t>,</w:t>
      </w:r>
      <w:r>
        <w:rPr>
          <w:rFonts w:ascii="仿宋_GB2312" w:eastAsia="仿宋_GB2312" w:hint="eastAsia"/>
          <w:color w:val="000000"/>
          <w:kern w:val="0"/>
          <w:sz w:val="32"/>
          <w:szCs w:val="32"/>
        </w:rPr>
        <w:t>逾期将不受理</w:t>
      </w:r>
      <w:r w:rsidRPr="003A6541">
        <w:rPr>
          <w:rFonts w:ascii="仿宋_GB2312" w:eastAsia="仿宋_GB2312" w:hint="eastAsia"/>
          <w:color w:val="000000"/>
          <w:kern w:val="0"/>
          <w:sz w:val="32"/>
          <w:szCs w:val="32"/>
        </w:rPr>
        <w:t>。</w:t>
      </w:r>
    </w:p>
    <w:p w:rsidR="007F5BA5" w:rsidRPr="008150EE" w:rsidRDefault="007F5BA5" w:rsidP="007F5BA5">
      <w:pPr>
        <w:spacing w:line="620" w:lineRule="exact"/>
        <w:ind w:firstLineChars="200" w:firstLine="640"/>
        <w:rPr>
          <w:rFonts w:ascii="仿宋_GB2312" w:eastAsia="仿宋_GB2312"/>
          <w:sz w:val="32"/>
          <w:szCs w:val="32"/>
        </w:rPr>
      </w:pPr>
      <w:r>
        <w:rPr>
          <w:rFonts w:ascii="仿宋_GB2312" w:eastAsia="仿宋_GB2312" w:hint="eastAsia"/>
          <w:sz w:val="32"/>
          <w:szCs w:val="32"/>
        </w:rPr>
        <w:t>（二）各单位按照报送材料的要求，将</w:t>
      </w:r>
      <w:r w:rsidRPr="009962CF">
        <w:rPr>
          <w:rFonts w:ascii="仿宋_GB2312" w:eastAsia="仿宋_GB2312" w:hint="eastAsia"/>
          <w:sz w:val="32"/>
          <w:szCs w:val="32"/>
        </w:rPr>
        <w:t>《</w:t>
      </w:r>
      <w:r>
        <w:rPr>
          <w:rFonts w:ascii="仿宋_GB2312" w:eastAsia="仿宋_GB2312" w:hint="eastAsia"/>
          <w:sz w:val="32"/>
          <w:szCs w:val="32"/>
        </w:rPr>
        <w:t>安徽省</w:t>
      </w:r>
      <w:r w:rsidRPr="009962CF">
        <w:rPr>
          <w:rFonts w:ascii="仿宋_GB2312" w:eastAsia="仿宋_GB2312" w:hint="eastAsia"/>
          <w:sz w:val="32"/>
          <w:szCs w:val="32"/>
        </w:rPr>
        <w:t>中小学</w:t>
      </w:r>
      <w:r>
        <w:rPr>
          <w:rFonts w:ascii="仿宋_GB2312" w:eastAsia="仿宋_GB2312" w:hint="eastAsia"/>
          <w:sz w:val="32"/>
          <w:szCs w:val="32"/>
        </w:rPr>
        <w:t>正高级</w:t>
      </w:r>
      <w:r w:rsidRPr="009962CF">
        <w:rPr>
          <w:rFonts w:ascii="仿宋_GB2312" w:eastAsia="仿宋_GB2312" w:hint="eastAsia"/>
          <w:sz w:val="32"/>
          <w:szCs w:val="32"/>
        </w:rPr>
        <w:t>教师资格</w:t>
      </w:r>
      <w:r>
        <w:rPr>
          <w:rFonts w:ascii="仿宋_GB2312" w:eastAsia="仿宋_GB2312" w:hint="eastAsia"/>
          <w:sz w:val="32"/>
          <w:szCs w:val="32"/>
        </w:rPr>
        <w:t>评审推荐人选情况一览表</w:t>
      </w:r>
      <w:r w:rsidRPr="009962CF">
        <w:rPr>
          <w:rFonts w:ascii="仿宋_GB2312" w:eastAsia="仿宋_GB2312" w:hint="eastAsia"/>
          <w:sz w:val="32"/>
          <w:szCs w:val="32"/>
        </w:rPr>
        <w:t>》</w:t>
      </w:r>
      <w:r>
        <w:rPr>
          <w:rFonts w:ascii="仿宋_GB2312" w:eastAsia="仿宋_GB2312" w:hint="eastAsia"/>
          <w:sz w:val="32"/>
          <w:szCs w:val="32"/>
        </w:rPr>
        <w:t>《安徽省中等职业学校教师正高级讲师专业技术资格申报人员花名册》</w:t>
      </w:r>
      <w:r w:rsidRPr="009962CF">
        <w:rPr>
          <w:rFonts w:ascii="仿宋_GB2312" w:eastAsia="仿宋_GB2312" w:hint="eastAsia"/>
          <w:sz w:val="32"/>
          <w:szCs w:val="32"/>
        </w:rPr>
        <w:t>（同时报送电子</w:t>
      </w:r>
      <w:r>
        <w:rPr>
          <w:rFonts w:ascii="仿宋_GB2312" w:eastAsia="仿宋_GB2312" w:hint="eastAsia"/>
          <w:sz w:val="32"/>
          <w:szCs w:val="32"/>
        </w:rPr>
        <w:t>表</w:t>
      </w:r>
      <w:r w:rsidRPr="009962CF">
        <w:rPr>
          <w:rFonts w:ascii="仿宋_GB2312" w:eastAsia="仿宋_GB2312" w:hint="eastAsia"/>
          <w:sz w:val="32"/>
          <w:szCs w:val="32"/>
        </w:rPr>
        <w:t>）《</w:t>
      </w:r>
      <w:r>
        <w:rPr>
          <w:rFonts w:ascii="仿宋_GB2312" w:eastAsia="仿宋_GB2312" w:hint="eastAsia"/>
          <w:sz w:val="32"/>
          <w:szCs w:val="32"/>
        </w:rPr>
        <w:t>安徽省</w:t>
      </w:r>
      <w:r w:rsidRPr="009962CF">
        <w:rPr>
          <w:rFonts w:ascii="仿宋_GB2312" w:eastAsia="仿宋_GB2312" w:hint="eastAsia"/>
          <w:sz w:val="32"/>
          <w:szCs w:val="32"/>
        </w:rPr>
        <w:t>中小学</w:t>
      </w:r>
      <w:r>
        <w:rPr>
          <w:rFonts w:ascii="仿宋_GB2312" w:eastAsia="仿宋_GB2312" w:hint="eastAsia"/>
          <w:sz w:val="32"/>
          <w:szCs w:val="32"/>
        </w:rPr>
        <w:t>、中职学校正高级</w:t>
      </w:r>
      <w:r w:rsidRPr="009962CF">
        <w:rPr>
          <w:rFonts w:ascii="仿宋_GB2312" w:eastAsia="仿宋_GB2312" w:hint="eastAsia"/>
          <w:sz w:val="32"/>
          <w:szCs w:val="32"/>
        </w:rPr>
        <w:t>教师资格评审表》</w:t>
      </w:r>
      <w:r>
        <w:rPr>
          <w:rFonts w:ascii="仿宋_GB2312" w:eastAsia="仿宋_GB2312" w:hint="eastAsia"/>
          <w:sz w:val="32"/>
          <w:szCs w:val="32"/>
        </w:rPr>
        <w:t>《安徽省中小学、中职学校</w:t>
      </w:r>
      <w:r w:rsidRPr="00332C24">
        <w:rPr>
          <w:rFonts w:ascii="仿宋_GB2312" w:eastAsia="仿宋_GB2312" w:hint="eastAsia"/>
          <w:sz w:val="32"/>
          <w:szCs w:val="32"/>
        </w:rPr>
        <w:t>教师申报正高级专业技术资格材料鉴定表</w:t>
      </w:r>
      <w:r>
        <w:rPr>
          <w:rFonts w:ascii="仿宋_GB2312" w:eastAsia="仿宋_GB2312" w:hint="eastAsia"/>
          <w:sz w:val="32"/>
          <w:szCs w:val="32"/>
        </w:rPr>
        <w:t>》、论文（论著）代表作和《</w:t>
      </w:r>
      <w:r w:rsidRPr="00332C24">
        <w:rPr>
          <w:rFonts w:ascii="仿宋_GB2312" w:eastAsia="仿宋_GB2312" w:hint="eastAsia"/>
          <w:sz w:val="32"/>
          <w:szCs w:val="32"/>
        </w:rPr>
        <w:t>学术成果送鉴明细表</w:t>
      </w:r>
      <w:r>
        <w:rPr>
          <w:rFonts w:ascii="仿宋_GB2312" w:eastAsia="仿宋_GB2312" w:hint="eastAsia"/>
          <w:sz w:val="32"/>
          <w:szCs w:val="32"/>
        </w:rPr>
        <w:t>》《</w:t>
      </w:r>
      <w:r w:rsidRPr="00332C24">
        <w:rPr>
          <w:rFonts w:ascii="仿宋_GB2312" w:eastAsia="仿宋_GB2312" w:hint="eastAsia"/>
          <w:sz w:val="32"/>
          <w:szCs w:val="32"/>
        </w:rPr>
        <w:t>个人申报专业技术资格诚信承诺书</w:t>
      </w:r>
      <w:r>
        <w:rPr>
          <w:rFonts w:ascii="仿宋_GB2312" w:eastAsia="仿宋_GB2312" w:hint="eastAsia"/>
          <w:sz w:val="32"/>
          <w:szCs w:val="32"/>
        </w:rPr>
        <w:t>》《</w:t>
      </w:r>
      <w:r w:rsidRPr="00332C24">
        <w:rPr>
          <w:rFonts w:ascii="仿宋_GB2312" w:eastAsia="仿宋_GB2312" w:hint="eastAsia"/>
          <w:sz w:val="32"/>
          <w:szCs w:val="32"/>
        </w:rPr>
        <w:t>单位公示证明</w:t>
      </w:r>
      <w:r>
        <w:rPr>
          <w:rFonts w:ascii="仿宋_GB2312" w:eastAsia="仿宋_GB2312" w:hint="eastAsia"/>
          <w:sz w:val="32"/>
          <w:szCs w:val="32"/>
        </w:rPr>
        <w:t>》和申报人员的个人材料等报送到</w:t>
      </w:r>
      <w:r w:rsidRPr="009962CF">
        <w:rPr>
          <w:rFonts w:ascii="仿宋_GB2312" w:eastAsia="仿宋_GB2312" w:hint="eastAsia"/>
          <w:sz w:val="32"/>
          <w:szCs w:val="32"/>
        </w:rPr>
        <w:t>市教育局</w:t>
      </w:r>
      <w:r>
        <w:rPr>
          <w:rFonts w:ascii="仿宋_GB2312" w:eastAsia="仿宋_GB2312" w:hint="eastAsia"/>
          <w:sz w:val="32"/>
          <w:szCs w:val="32"/>
        </w:rPr>
        <w:t>正高级推荐评审会工作组（地点:芜湖市荟萃中</w:t>
      </w:r>
      <w:r>
        <w:rPr>
          <w:rFonts w:ascii="仿宋_GB2312" w:eastAsia="仿宋_GB2312" w:hint="eastAsia"/>
          <w:sz w:val="32"/>
          <w:szCs w:val="32"/>
        </w:rPr>
        <w:lastRenderedPageBreak/>
        <w:t>学市教育局档案室）。报送论文（论著）代表作原件的同时，需提交复印件和电子稿，复印件提供发表论文期刊的封面、目录和正文（所在单位验证盖章）。报送材料联系电话：</w:t>
      </w:r>
      <w:r>
        <w:rPr>
          <w:rFonts w:ascii="仿宋_GB2312" w:eastAsia="仿宋_GB2312"/>
          <w:sz w:val="32"/>
          <w:szCs w:val="32"/>
        </w:rPr>
        <w:t xml:space="preserve">0553-3860324 </w:t>
      </w:r>
      <w:r>
        <w:rPr>
          <w:rFonts w:ascii="仿宋_GB2312" w:eastAsia="仿宋_GB2312" w:hint="eastAsia"/>
          <w:sz w:val="32"/>
          <w:szCs w:val="32"/>
        </w:rPr>
        <w:t>或</w:t>
      </w:r>
      <w:r>
        <w:rPr>
          <w:rFonts w:ascii="仿宋_GB2312" w:eastAsia="仿宋_GB2312"/>
          <w:sz w:val="32"/>
          <w:szCs w:val="32"/>
        </w:rPr>
        <w:t>3870717</w:t>
      </w:r>
      <w:r w:rsidR="00BD299A">
        <w:rPr>
          <w:rFonts w:ascii="仿宋_GB2312" w:eastAsia="仿宋_GB2312" w:hint="eastAsia"/>
          <w:sz w:val="32"/>
          <w:szCs w:val="32"/>
        </w:rPr>
        <w:t>.</w:t>
      </w:r>
      <w:r>
        <w:rPr>
          <w:rFonts w:ascii="仿宋_GB2312" w:eastAsia="仿宋_GB2312"/>
          <w:sz w:val="32"/>
          <w:szCs w:val="32"/>
        </w:rPr>
        <w:t xml:space="preserve"> </w:t>
      </w:r>
      <w:r w:rsidRPr="009962CF">
        <w:rPr>
          <w:rFonts w:ascii="仿宋_GB2312" w:eastAsia="仿宋_GB2312" w:hint="eastAsia"/>
          <w:sz w:val="32"/>
          <w:szCs w:val="32"/>
        </w:rPr>
        <w:t>邮箱</w:t>
      </w:r>
      <w:r w:rsidRPr="008150EE">
        <w:rPr>
          <w:rFonts w:ascii="仿宋" w:eastAsia="仿宋" w:hAnsi="仿宋" w:hint="eastAsia"/>
          <w:sz w:val="32"/>
          <w:szCs w:val="32"/>
        </w:rPr>
        <w:t>：</w:t>
      </w:r>
      <w:r w:rsidR="00BD299A">
        <w:rPr>
          <w:rFonts w:ascii="仿宋_GB2312" w:eastAsia="仿宋_GB2312" w:hint="eastAsia"/>
          <w:sz w:val="32"/>
          <w:szCs w:val="32"/>
        </w:rPr>
        <w:t>2557835018</w:t>
      </w:r>
      <w:r w:rsidRPr="00343B5C">
        <w:rPr>
          <w:rFonts w:ascii="仿宋_GB2312" w:eastAsia="仿宋_GB2312"/>
          <w:sz w:val="32"/>
          <w:szCs w:val="32"/>
        </w:rPr>
        <w:t>@qq.com</w:t>
      </w:r>
    </w:p>
    <w:p w:rsidR="00E47C24" w:rsidRDefault="00E47C24" w:rsidP="00BD299A">
      <w:pPr>
        <w:spacing w:line="620" w:lineRule="exact"/>
        <w:ind w:firstLineChars="150" w:firstLine="480"/>
        <w:rPr>
          <w:rFonts w:ascii="仿宋_GB2312" w:eastAsia="仿宋_GB2312"/>
          <w:color w:val="000000"/>
          <w:kern w:val="0"/>
          <w:sz w:val="32"/>
          <w:szCs w:val="32"/>
        </w:rPr>
      </w:pPr>
      <w:r>
        <w:rPr>
          <w:rFonts w:ascii="仿宋_GB2312" w:eastAsia="仿宋_GB2312" w:hint="eastAsia"/>
          <w:color w:val="000000"/>
          <w:kern w:val="0"/>
          <w:sz w:val="32"/>
          <w:szCs w:val="32"/>
        </w:rPr>
        <w:t>（</w:t>
      </w:r>
      <w:r w:rsidR="00BD299A">
        <w:rPr>
          <w:rFonts w:ascii="仿宋_GB2312" w:eastAsia="仿宋_GB2312" w:hint="eastAsia"/>
          <w:color w:val="000000"/>
          <w:kern w:val="0"/>
          <w:sz w:val="32"/>
          <w:szCs w:val="32"/>
        </w:rPr>
        <w:t>三</w:t>
      </w:r>
      <w:r>
        <w:rPr>
          <w:rFonts w:ascii="仿宋_GB2312" w:eastAsia="仿宋_GB2312" w:hint="eastAsia"/>
          <w:color w:val="000000"/>
          <w:kern w:val="0"/>
          <w:sz w:val="32"/>
          <w:szCs w:val="32"/>
        </w:rPr>
        <w:t>）市教育局组成中小学、中职学校正高级教师专业技术资格评审推荐委员会，依据评审标准条件，在省下达的控制限额数内择优评审推荐。</w:t>
      </w:r>
    </w:p>
    <w:p w:rsidR="00E47C24" w:rsidRDefault="00E47C24" w:rsidP="00EC672F">
      <w:pPr>
        <w:spacing w:line="6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sidR="00BD299A">
        <w:rPr>
          <w:rFonts w:ascii="仿宋_GB2312" w:eastAsia="仿宋_GB2312" w:hint="eastAsia"/>
          <w:color w:val="000000"/>
          <w:kern w:val="0"/>
          <w:sz w:val="32"/>
          <w:szCs w:val="32"/>
        </w:rPr>
        <w:t>四</w:t>
      </w:r>
      <w:r>
        <w:rPr>
          <w:rFonts w:ascii="仿宋_GB2312" w:eastAsia="仿宋_GB2312" w:hint="eastAsia"/>
          <w:color w:val="000000"/>
          <w:kern w:val="0"/>
          <w:sz w:val="32"/>
          <w:szCs w:val="32"/>
        </w:rPr>
        <w:t>）市教育局根据制定的推荐中小学、中职学校正高级教师人选说课、面试答辩方案，对拟推荐的中小学、中职学校正高级教师人选</w:t>
      </w:r>
      <w:r w:rsidR="00BD299A">
        <w:rPr>
          <w:rFonts w:ascii="仿宋_GB2312" w:eastAsia="仿宋_GB2312" w:hint="eastAsia"/>
          <w:color w:val="000000"/>
          <w:kern w:val="0"/>
          <w:sz w:val="32"/>
          <w:szCs w:val="32"/>
        </w:rPr>
        <w:t>开展</w:t>
      </w:r>
      <w:r>
        <w:rPr>
          <w:rFonts w:ascii="仿宋_GB2312" w:eastAsia="仿宋_GB2312" w:hint="eastAsia"/>
          <w:color w:val="000000"/>
          <w:kern w:val="0"/>
          <w:sz w:val="32"/>
          <w:szCs w:val="32"/>
        </w:rPr>
        <w:t>说课、面试答辩工作。</w:t>
      </w:r>
    </w:p>
    <w:p w:rsidR="00BD299A" w:rsidRDefault="00BD299A" w:rsidP="00BD299A">
      <w:pPr>
        <w:widowControl/>
        <w:spacing w:line="620" w:lineRule="exact"/>
        <w:ind w:firstLineChars="150" w:firstLine="480"/>
        <w:rPr>
          <w:rFonts w:ascii="仿宋_GB2312" w:eastAsia="仿宋_GB2312"/>
          <w:sz w:val="32"/>
          <w:szCs w:val="32"/>
        </w:rPr>
      </w:pPr>
    </w:p>
    <w:p w:rsidR="007E2609" w:rsidRDefault="007E2609" w:rsidP="00BD299A">
      <w:pPr>
        <w:widowControl/>
        <w:spacing w:line="620" w:lineRule="exact"/>
        <w:ind w:firstLineChars="150" w:firstLine="480"/>
        <w:rPr>
          <w:rFonts w:ascii="仿宋_GB2312" w:eastAsia="仿宋_GB2312"/>
          <w:sz w:val="32"/>
          <w:szCs w:val="32"/>
        </w:rPr>
      </w:pPr>
      <w:r>
        <w:rPr>
          <w:rFonts w:ascii="仿宋_GB2312" w:eastAsia="仿宋_GB2312" w:hint="eastAsia"/>
          <w:sz w:val="32"/>
          <w:szCs w:val="32"/>
        </w:rPr>
        <w:t>附件：</w:t>
      </w:r>
    </w:p>
    <w:p w:rsidR="00E47C24" w:rsidRDefault="007E2609" w:rsidP="007E2609">
      <w:pPr>
        <w:widowControl/>
        <w:spacing w:line="620" w:lineRule="exact"/>
        <w:ind w:firstLineChars="150" w:firstLine="480"/>
        <w:rPr>
          <w:rFonts w:ascii="仿宋_GB2312" w:eastAsia="仿宋_GB2312"/>
          <w:sz w:val="32"/>
          <w:szCs w:val="32"/>
        </w:rPr>
      </w:pPr>
      <w:r>
        <w:rPr>
          <w:rFonts w:ascii="仿宋_GB2312" w:eastAsia="仿宋_GB2312" w:hint="eastAsia"/>
          <w:sz w:val="32"/>
          <w:szCs w:val="32"/>
        </w:rPr>
        <w:t>1、</w:t>
      </w:r>
      <w:r w:rsidRPr="005C7650">
        <w:rPr>
          <w:rFonts w:ascii="仿宋_GB2312" w:eastAsia="仿宋_GB2312" w:hint="eastAsia"/>
          <w:color w:val="000000"/>
          <w:kern w:val="0"/>
          <w:sz w:val="32"/>
          <w:szCs w:val="32"/>
        </w:rPr>
        <w:t>安徽省教育厅安徽省人力资源和社会保障厅关于做好</w:t>
      </w:r>
      <w:r>
        <w:rPr>
          <w:rFonts w:ascii="仿宋_GB2312" w:eastAsia="仿宋_GB2312"/>
          <w:color w:val="000000"/>
          <w:kern w:val="0"/>
          <w:sz w:val="32"/>
          <w:szCs w:val="32"/>
        </w:rPr>
        <w:t>2020</w:t>
      </w:r>
      <w:r>
        <w:rPr>
          <w:rFonts w:ascii="仿宋_GB2312" w:eastAsia="仿宋_GB2312" w:hint="eastAsia"/>
          <w:color w:val="000000"/>
          <w:kern w:val="0"/>
          <w:sz w:val="32"/>
          <w:szCs w:val="32"/>
        </w:rPr>
        <w:t>年</w:t>
      </w:r>
      <w:r w:rsidRPr="005C7650">
        <w:rPr>
          <w:rFonts w:ascii="仿宋_GB2312" w:eastAsia="仿宋_GB2312" w:hint="eastAsia"/>
          <w:color w:val="000000"/>
          <w:kern w:val="0"/>
          <w:sz w:val="32"/>
          <w:szCs w:val="32"/>
        </w:rPr>
        <w:t>中小学</w:t>
      </w:r>
      <w:r>
        <w:rPr>
          <w:rFonts w:ascii="仿宋_GB2312" w:eastAsia="仿宋_GB2312" w:hint="eastAsia"/>
          <w:color w:val="000000"/>
          <w:kern w:val="0"/>
          <w:sz w:val="32"/>
          <w:szCs w:val="32"/>
        </w:rPr>
        <w:t>、中职学校教师正高级</w:t>
      </w:r>
      <w:r w:rsidRPr="005C7650">
        <w:rPr>
          <w:rFonts w:ascii="仿宋_GB2312" w:eastAsia="仿宋_GB2312" w:hint="eastAsia"/>
          <w:color w:val="000000"/>
          <w:kern w:val="0"/>
          <w:sz w:val="32"/>
          <w:szCs w:val="32"/>
        </w:rPr>
        <w:t>专业技术资格评审工作的通知</w:t>
      </w:r>
    </w:p>
    <w:p w:rsidR="007E2609" w:rsidRDefault="007E2609" w:rsidP="007E2609">
      <w:pPr>
        <w:widowControl/>
        <w:spacing w:line="620" w:lineRule="exact"/>
        <w:ind w:firstLineChars="150" w:firstLine="480"/>
        <w:rPr>
          <w:rFonts w:ascii="仿宋_GB2312" w:eastAsia="仿宋_GB2312"/>
          <w:sz w:val="32"/>
          <w:szCs w:val="32"/>
        </w:rPr>
      </w:pPr>
      <w:r>
        <w:rPr>
          <w:rFonts w:ascii="仿宋_GB2312" w:eastAsia="仿宋_GB2312" w:hint="eastAsia"/>
          <w:sz w:val="32"/>
          <w:szCs w:val="32"/>
        </w:rPr>
        <w:t>2、</w:t>
      </w:r>
      <w:r w:rsidR="00A22FF1">
        <w:rPr>
          <w:rFonts w:ascii="仿宋_GB2312" w:eastAsia="仿宋_GB2312" w:hint="eastAsia"/>
          <w:sz w:val="32"/>
          <w:szCs w:val="32"/>
        </w:rPr>
        <w:t>安徽省教育厅关于精减规范中小学校教师正高级专业技术职称申报材料的通知</w:t>
      </w:r>
    </w:p>
    <w:p w:rsidR="007E2609" w:rsidRDefault="007E2609" w:rsidP="00125FF8">
      <w:pPr>
        <w:widowControl/>
        <w:spacing w:line="620" w:lineRule="exact"/>
        <w:rPr>
          <w:rFonts w:ascii="仿宋_GB2312" w:eastAsia="仿宋_GB2312"/>
          <w:sz w:val="32"/>
          <w:szCs w:val="32"/>
        </w:rPr>
      </w:pPr>
    </w:p>
    <w:p w:rsidR="00E47C24" w:rsidRPr="008C67DC" w:rsidRDefault="00E47C24" w:rsidP="00EC672F">
      <w:pPr>
        <w:widowControl/>
        <w:spacing w:line="620" w:lineRule="exact"/>
        <w:ind w:firstLineChars="200" w:firstLine="640"/>
        <w:jc w:val="righ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芜湖</w:t>
      </w:r>
      <w:r w:rsidRPr="008C67DC">
        <w:rPr>
          <w:rFonts w:ascii="仿宋_GB2312" w:eastAsia="仿宋_GB2312" w:hint="eastAsia"/>
          <w:sz w:val="32"/>
          <w:szCs w:val="32"/>
        </w:rPr>
        <w:t>市</w:t>
      </w:r>
      <w:r>
        <w:rPr>
          <w:rFonts w:ascii="仿宋_GB2312" w:eastAsia="仿宋_GB2312" w:hint="eastAsia"/>
          <w:sz w:val="32"/>
          <w:szCs w:val="32"/>
        </w:rPr>
        <w:t>教育局</w:t>
      </w:r>
      <w:r>
        <w:rPr>
          <w:rFonts w:ascii="仿宋_GB2312" w:eastAsia="仿宋_GB2312"/>
          <w:sz w:val="32"/>
          <w:szCs w:val="32"/>
        </w:rPr>
        <w:t xml:space="preserve">     </w:t>
      </w:r>
      <w:r>
        <w:rPr>
          <w:rFonts w:ascii="仿宋_GB2312" w:eastAsia="仿宋_GB2312" w:hint="eastAsia"/>
          <w:sz w:val="32"/>
          <w:szCs w:val="32"/>
        </w:rPr>
        <w:t>芜湖</w:t>
      </w:r>
      <w:r w:rsidRPr="008C67DC">
        <w:rPr>
          <w:rFonts w:ascii="仿宋_GB2312" w:eastAsia="仿宋_GB2312" w:hint="eastAsia"/>
          <w:sz w:val="32"/>
          <w:szCs w:val="32"/>
        </w:rPr>
        <w:t>市人力资源和社会保障局</w:t>
      </w:r>
    </w:p>
    <w:p w:rsidR="0055367C" w:rsidRDefault="0055367C" w:rsidP="00EC672F">
      <w:pPr>
        <w:widowControl/>
        <w:spacing w:line="620" w:lineRule="exact"/>
        <w:ind w:firstLineChars="1100" w:firstLine="3520"/>
        <w:jc w:val="right"/>
        <w:rPr>
          <w:rFonts w:ascii="仿宋_GB2312" w:eastAsia="仿宋_GB2312"/>
          <w:sz w:val="32"/>
          <w:szCs w:val="32"/>
        </w:rPr>
      </w:pPr>
    </w:p>
    <w:p w:rsidR="00E47C24" w:rsidRDefault="00E47C24" w:rsidP="00EC672F">
      <w:pPr>
        <w:widowControl/>
        <w:spacing w:line="620" w:lineRule="exact"/>
        <w:ind w:firstLineChars="1100" w:firstLine="3520"/>
        <w:jc w:val="right"/>
        <w:rPr>
          <w:rFonts w:ascii="仿宋_GB2312" w:eastAsia="仿宋_GB2312"/>
          <w:sz w:val="32"/>
          <w:szCs w:val="32"/>
        </w:rPr>
      </w:pPr>
      <w:r>
        <w:rPr>
          <w:rFonts w:ascii="仿宋_GB2312" w:eastAsia="仿宋_GB2312"/>
          <w:sz w:val="32"/>
          <w:szCs w:val="32"/>
        </w:rPr>
        <w:t>20</w:t>
      </w:r>
      <w:r w:rsidR="0055367C">
        <w:rPr>
          <w:rFonts w:ascii="仿宋_GB2312" w:eastAsia="仿宋_GB2312" w:hint="eastAsia"/>
          <w:sz w:val="32"/>
          <w:szCs w:val="32"/>
        </w:rPr>
        <w:t>20</w:t>
      </w:r>
      <w:r>
        <w:rPr>
          <w:rFonts w:ascii="仿宋_GB2312" w:eastAsia="仿宋_GB2312" w:hint="eastAsia"/>
          <w:sz w:val="32"/>
          <w:szCs w:val="32"/>
        </w:rPr>
        <w:t>年</w:t>
      </w:r>
      <w:r w:rsidR="0055367C">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p>
    <w:p w:rsidR="00E47C24" w:rsidRDefault="00E47C24" w:rsidP="00EC672F">
      <w:pPr>
        <w:widowControl/>
        <w:spacing w:line="620" w:lineRule="exact"/>
        <w:ind w:firstLineChars="1100" w:firstLine="3520"/>
        <w:jc w:val="left"/>
        <w:rPr>
          <w:rFonts w:ascii="仿宋_GB2312" w:eastAsia="仿宋_GB2312"/>
          <w:sz w:val="32"/>
          <w:szCs w:val="32"/>
        </w:rPr>
      </w:pPr>
    </w:p>
    <w:p w:rsidR="00E47C24" w:rsidRPr="00BD299A" w:rsidRDefault="00E47C24" w:rsidP="00BD299A">
      <w:pPr>
        <w:widowControl/>
        <w:spacing w:line="620" w:lineRule="exact"/>
        <w:rPr>
          <w:rFonts w:ascii="仿宋_GB2312" w:eastAsia="仿宋_GB2312"/>
          <w:sz w:val="32"/>
          <w:szCs w:val="32"/>
        </w:rPr>
      </w:pPr>
      <w:r>
        <w:rPr>
          <w:rFonts w:ascii="仿宋_GB2312" w:eastAsia="仿宋_GB2312" w:hint="eastAsia"/>
          <w:sz w:val="32"/>
          <w:szCs w:val="32"/>
        </w:rPr>
        <w:t>（此件主动公开）</w:t>
      </w:r>
    </w:p>
    <w:sectPr w:rsidR="00E47C24" w:rsidRPr="00BD299A" w:rsidSect="007E2609">
      <w:headerReference w:type="default" r:id="rId6"/>
      <w:footerReference w:type="even" r:id="rId7"/>
      <w:footerReference w:type="default" r:id="rId8"/>
      <w:pgSz w:w="11906" w:h="16838"/>
      <w:pgMar w:top="1588"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6B" w:rsidRDefault="008D526B" w:rsidP="00EF414A">
      <w:r>
        <w:separator/>
      </w:r>
    </w:p>
  </w:endnote>
  <w:endnote w:type="continuationSeparator" w:id="0">
    <w:p w:rsidR="008D526B" w:rsidRDefault="008D526B" w:rsidP="00EF4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24" w:rsidRDefault="00666C5D" w:rsidP="006913E0">
    <w:pPr>
      <w:pStyle w:val="a3"/>
      <w:framePr w:wrap="around" w:vAnchor="text" w:hAnchor="margin" w:xAlign="outside" w:y="1"/>
      <w:rPr>
        <w:rStyle w:val="a4"/>
      </w:rPr>
    </w:pPr>
    <w:r>
      <w:rPr>
        <w:rStyle w:val="a4"/>
      </w:rPr>
      <w:fldChar w:fldCharType="begin"/>
    </w:r>
    <w:r w:rsidR="00E47C24">
      <w:rPr>
        <w:rStyle w:val="a4"/>
      </w:rPr>
      <w:instrText xml:space="preserve">PAGE  </w:instrText>
    </w:r>
    <w:r>
      <w:rPr>
        <w:rStyle w:val="a4"/>
      </w:rPr>
      <w:fldChar w:fldCharType="end"/>
    </w:r>
  </w:p>
  <w:p w:rsidR="00E47C24" w:rsidRDefault="00E47C24" w:rsidP="006913E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24" w:rsidRPr="006A393B" w:rsidRDefault="00E47C24" w:rsidP="006913E0">
    <w:pPr>
      <w:pStyle w:val="a3"/>
      <w:framePr w:wrap="around" w:vAnchor="text" w:hAnchor="margin" w:xAlign="outside" w:y="1"/>
      <w:rPr>
        <w:rStyle w:val="a4"/>
        <w:rFonts w:ascii="宋体"/>
        <w:sz w:val="28"/>
        <w:szCs w:val="28"/>
      </w:rPr>
    </w:pPr>
  </w:p>
  <w:p w:rsidR="00E47C24" w:rsidRDefault="00E47C24" w:rsidP="006913E0">
    <w:pPr>
      <w:pStyle w:val="a3"/>
      <w:framePr w:wrap="around" w:vAnchor="text" w:hAnchor="page" w:x="8769" w:y="8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6B" w:rsidRDefault="008D526B" w:rsidP="00EF414A">
      <w:r>
        <w:separator/>
      </w:r>
    </w:p>
  </w:footnote>
  <w:footnote w:type="continuationSeparator" w:id="0">
    <w:p w:rsidR="008D526B" w:rsidRDefault="008D526B" w:rsidP="00EF4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24" w:rsidRDefault="00E47C24" w:rsidP="006913E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FDF"/>
    <w:rsid w:val="000012BE"/>
    <w:rsid w:val="000019C2"/>
    <w:rsid w:val="000613B8"/>
    <w:rsid w:val="00085B85"/>
    <w:rsid w:val="000A3D81"/>
    <w:rsid w:val="000F6B0B"/>
    <w:rsid w:val="00100900"/>
    <w:rsid w:val="00125FF8"/>
    <w:rsid w:val="00155B24"/>
    <w:rsid w:val="001A399C"/>
    <w:rsid w:val="001A4ABA"/>
    <w:rsid w:val="001F6BC1"/>
    <w:rsid w:val="00214029"/>
    <w:rsid w:val="0026086A"/>
    <w:rsid w:val="00260BF8"/>
    <w:rsid w:val="00275A81"/>
    <w:rsid w:val="002D78A2"/>
    <w:rsid w:val="002E28FE"/>
    <w:rsid w:val="002F5934"/>
    <w:rsid w:val="00315428"/>
    <w:rsid w:val="00332C24"/>
    <w:rsid w:val="00343B5C"/>
    <w:rsid w:val="0035726E"/>
    <w:rsid w:val="00372611"/>
    <w:rsid w:val="003A6541"/>
    <w:rsid w:val="003D77DA"/>
    <w:rsid w:val="00414CC3"/>
    <w:rsid w:val="004251AF"/>
    <w:rsid w:val="00432789"/>
    <w:rsid w:val="00440C1F"/>
    <w:rsid w:val="004B6B61"/>
    <w:rsid w:val="004C1D14"/>
    <w:rsid w:val="004C429B"/>
    <w:rsid w:val="004C622F"/>
    <w:rsid w:val="00536524"/>
    <w:rsid w:val="0055367C"/>
    <w:rsid w:val="0057378E"/>
    <w:rsid w:val="00574437"/>
    <w:rsid w:val="00590F34"/>
    <w:rsid w:val="005A25CB"/>
    <w:rsid w:val="005C7650"/>
    <w:rsid w:val="00607B65"/>
    <w:rsid w:val="00611DD1"/>
    <w:rsid w:val="0064183C"/>
    <w:rsid w:val="006660A6"/>
    <w:rsid w:val="00666C5D"/>
    <w:rsid w:val="00677D30"/>
    <w:rsid w:val="006802A7"/>
    <w:rsid w:val="006837F5"/>
    <w:rsid w:val="006913E0"/>
    <w:rsid w:val="00691647"/>
    <w:rsid w:val="006A393B"/>
    <w:rsid w:val="006B1B66"/>
    <w:rsid w:val="006B5C13"/>
    <w:rsid w:val="006C55B4"/>
    <w:rsid w:val="00726338"/>
    <w:rsid w:val="007406CE"/>
    <w:rsid w:val="00784EF9"/>
    <w:rsid w:val="007B75AC"/>
    <w:rsid w:val="007E2609"/>
    <w:rsid w:val="007F5BA5"/>
    <w:rsid w:val="008143B8"/>
    <w:rsid w:val="008150EE"/>
    <w:rsid w:val="00850DA3"/>
    <w:rsid w:val="008C67DC"/>
    <w:rsid w:val="008D526B"/>
    <w:rsid w:val="008E34A2"/>
    <w:rsid w:val="008E5E1D"/>
    <w:rsid w:val="008F0E94"/>
    <w:rsid w:val="008F4492"/>
    <w:rsid w:val="008F6E2C"/>
    <w:rsid w:val="009564F9"/>
    <w:rsid w:val="00966972"/>
    <w:rsid w:val="009814D2"/>
    <w:rsid w:val="009962CF"/>
    <w:rsid w:val="009A7BA6"/>
    <w:rsid w:val="00A22FF1"/>
    <w:rsid w:val="00A471BE"/>
    <w:rsid w:val="00AB2A6C"/>
    <w:rsid w:val="00B31E99"/>
    <w:rsid w:val="00B4061C"/>
    <w:rsid w:val="00B436B4"/>
    <w:rsid w:val="00B72A9F"/>
    <w:rsid w:val="00B97AA8"/>
    <w:rsid w:val="00BD299A"/>
    <w:rsid w:val="00C22E2A"/>
    <w:rsid w:val="00C24F56"/>
    <w:rsid w:val="00C773FE"/>
    <w:rsid w:val="00CA5DC4"/>
    <w:rsid w:val="00CB7D81"/>
    <w:rsid w:val="00D13F9B"/>
    <w:rsid w:val="00DB2A23"/>
    <w:rsid w:val="00DB5FA3"/>
    <w:rsid w:val="00DE11F6"/>
    <w:rsid w:val="00E15B4C"/>
    <w:rsid w:val="00E47C24"/>
    <w:rsid w:val="00E7606E"/>
    <w:rsid w:val="00EB3E94"/>
    <w:rsid w:val="00EC12FA"/>
    <w:rsid w:val="00EC672F"/>
    <w:rsid w:val="00ED5457"/>
    <w:rsid w:val="00EE57B7"/>
    <w:rsid w:val="00EF414A"/>
    <w:rsid w:val="00F03FEA"/>
    <w:rsid w:val="00F37CD8"/>
    <w:rsid w:val="00F41B90"/>
    <w:rsid w:val="00F8623C"/>
    <w:rsid w:val="00FA3F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D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3FDF"/>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A3FDF"/>
    <w:rPr>
      <w:rFonts w:ascii="Times New Roman" w:eastAsia="宋体" w:hAnsi="Times New Roman" w:cs="Times New Roman"/>
      <w:sz w:val="18"/>
      <w:szCs w:val="18"/>
    </w:rPr>
  </w:style>
  <w:style w:type="character" w:styleId="a4">
    <w:name w:val="page number"/>
    <w:basedOn w:val="a0"/>
    <w:uiPriority w:val="99"/>
    <w:rsid w:val="00FA3FDF"/>
    <w:rPr>
      <w:rFonts w:cs="Times New Roman"/>
    </w:rPr>
  </w:style>
  <w:style w:type="paragraph" w:styleId="a5">
    <w:name w:val="header"/>
    <w:basedOn w:val="a"/>
    <w:link w:val="Char0"/>
    <w:uiPriority w:val="99"/>
    <w:rsid w:val="00FA3F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FA3FDF"/>
    <w:rPr>
      <w:rFonts w:ascii="Times New Roman" w:eastAsia="宋体" w:hAnsi="Times New Roman" w:cs="Times New Roman"/>
      <w:sz w:val="18"/>
      <w:szCs w:val="18"/>
    </w:rPr>
  </w:style>
  <w:style w:type="paragraph" w:styleId="a6">
    <w:name w:val="Balloon Text"/>
    <w:basedOn w:val="a"/>
    <w:link w:val="Char1"/>
    <w:uiPriority w:val="99"/>
    <w:semiHidden/>
    <w:rsid w:val="00EC12FA"/>
    <w:rPr>
      <w:sz w:val="18"/>
      <w:szCs w:val="18"/>
    </w:rPr>
  </w:style>
  <w:style w:type="character" w:customStyle="1" w:styleId="Char1">
    <w:name w:val="批注框文本 Char"/>
    <w:basedOn w:val="a0"/>
    <w:link w:val="a6"/>
    <w:uiPriority w:val="99"/>
    <w:semiHidden/>
    <w:locked/>
    <w:rsid w:val="00EC12F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40</cp:revision>
  <cp:lastPrinted>2020-10-13T01:46:00Z</cp:lastPrinted>
  <dcterms:created xsi:type="dcterms:W3CDTF">2018-11-07T06:45:00Z</dcterms:created>
  <dcterms:modified xsi:type="dcterms:W3CDTF">2020-10-13T07:04:00Z</dcterms:modified>
</cp:coreProperties>
</file>