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黑体" w:hAnsi="黑体" w:eastAsia="黑体"/>
          <w:sz w:val="32"/>
          <w:szCs w:val="32"/>
        </w:rPr>
      </w:pPr>
      <w:r>
        <w:rPr>
          <w:rFonts w:hint="eastAsia" w:ascii="黑体" w:hAnsi="黑体" w:eastAsia="黑体"/>
          <w:sz w:val="32"/>
          <w:szCs w:val="32"/>
        </w:rPr>
        <w:t>附件</w:t>
      </w:r>
      <w:bookmarkStart w:id="0" w:name="_GoBack"/>
      <w:bookmarkEnd w:id="0"/>
    </w:p>
    <w:p>
      <w:pPr>
        <w:spacing w:line="760" w:lineRule="exact"/>
        <w:jc w:val="center"/>
        <w:rPr>
          <w:rFonts w:ascii="方正小标宋简体" w:hAnsi="宋体" w:eastAsia="方正小标宋简体"/>
          <w:sz w:val="44"/>
          <w:szCs w:val="44"/>
        </w:rPr>
      </w:pPr>
      <w:r>
        <w:rPr>
          <w:rFonts w:hint="eastAsia" w:ascii="方正小标宋简体" w:hAnsi="宋体" w:eastAsia="方正小标宋简体" w:cs="Arial"/>
          <w:color w:val="000000"/>
          <w:sz w:val="44"/>
          <w:szCs w:val="44"/>
        </w:rPr>
        <w:t>芜湖市2019年政务公开自评依据材料</w:t>
      </w:r>
    </w:p>
    <w:p>
      <w:pPr>
        <w:autoSpaceDE w:val="0"/>
        <w:autoSpaceDN w:val="0"/>
        <w:adjustRightInd w:val="0"/>
        <w:spacing w:line="360" w:lineRule="exact"/>
        <w:rPr>
          <w:rFonts w:ascii="宋体" w:hAnsi="宋体"/>
          <w:sz w:val="24"/>
          <w:lang w:val="zh-CN"/>
        </w:rPr>
      </w:pPr>
      <w:r>
        <w:rPr>
          <w:rFonts w:ascii="宋体" w:hAnsi="宋体"/>
          <w:sz w:val="28"/>
          <w:szCs w:val="28"/>
          <w:lang w:val="zh-CN"/>
        </w:rPr>
        <w:t>自评单位：</w:t>
      </w:r>
      <w:r>
        <w:rPr>
          <w:rFonts w:hint="eastAsia" w:ascii="宋体" w:hAnsi="宋体"/>
          <w:sz w:val="28"/>
          <w:szCs w:val="28"/>
          <w:lang w:val="zh-CN"/>
        </w:rPr>
        <w:t>芜湖市</w:t>
      </w:r>
      <w:r>
        <w:rPr>
          <w:rFonts w:hint="eastAsia" w:ascii="宋体" w:hAnsi="宋体"/>
          <w:sz w:val="24"/>
          <w:lang w:val="zh-CN"/>
        </w:rPr>
        <w:t xml:space="preserve"> </w:t>
      </w:r>
    </w:p>
    <w:p>
      <w:pPr>
        <w:autoSpaceDE w:val="0"/>
        <w:autoSpaceDN w:val="0"/>
        <w:adjustRightInd w:val="0"/>
        <w:spacing w:line="360" w:lineRule="exact"/>
        <w:rPr>
          <w:rFonts w:ascii="宋体" w:hAnsi="宋体"/>
          <w:sz w:val="24"/>
          <w:lang w:val="zh-CN"/>
        </w:rPr>
      </w:pPr>
      <w:r>
        <w:rPr>
          <w:rFonts w:hint="eastAsia" w:ascii="宋体" w:hAnsi="宋体"/>
          <w:sz w:val="24"/>
          <w:lang w:val="zh-CN"/>
        </w:rPr>
        <w:t xml:space="preserve">   </w:t>
      </w:r>
    </w:p>
    <w:tbl>
      <w:tblPr>
        <w:tblStyle w:val="6"/>
        <w:tblW w:w="13999" w:type="dxa"/>
        <w:tblInd w:w="0" w:type="dxa"/>
        <w:tblLayout w:type="fixed"/>
        <w:tblCellMar>
          <w:top w:w="0" w:type="dxa"/>
          <w:left w:w="0" w:type="dxa"/>
          <w:bottom w:w="0" w:type="dxa"/>
          <w:right w:w="0" w:type="dxa"/>
        </w:tblCellMar>
      </w:tblPr>
      <w:tblGrid>
        <w:gridCol w:w="1069"/>
        <w:gridCol w:w="1225"/>
        <w:gridCol w:w="5779"/>
        <w:gridCol w:w="5926"/>
      </w:tblGrid>
      <w:tr>
        <w:tblPrEx>
          <w:tblLayout w:type="fixed"/>
          <w:tblCellMar>
            <w:top w:w="0" w:type="dxa"/>
            <w:left w:w="0" w:type="dxa"/>
            <w:bottom w:w="0" w:type="dxa"/>
            <w:right w:w="0" w:type="dxa"/>
          </w:tblCellMar>
        </w:tblPrEx>
        <w:trPr>
          <w:trHeight w:val="340" w:hRule="atLeast"/>
        </w:trPr>
        <w:tc>
          <w:tcPr>
            <w:tcW w:w="8073" w:type="dxa"/>
            <w:gridSpan w:val="3"/>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400" w:lineRule="exact"/>
              <w:ind w:firstLine="480" w:firstLineChars="200"/>
              <w:jc w:val="center"/>
              <w:textAlignment w:val="center"/>
              <w:rPr>
                <w:rFonts w:eastAsia="方正仿宋_GBK"/>
                <w:color w:val="000000"/>
                <w:kern w:val="0"/>
                <w:sz w:val="28"/>
                <w:szCs w:val="28"/>
                <w:lang w:bidi="ar"/>
              </w:rPr>
            </w:pPr>
            <w:r>
              <w:rPr>
                <w:rFonts w:hint="eastAsia" w:ascii="黑体" w:hAnsi="黑体" w:eastAsia="黑体" w:cs="黑体"/>
                <w:sz w:val="24"/>
              </w:rPr>
              <w:t>考评内容</w:t>
            </w:r>
          </w:p>
        </w:tc>
        <w:tc>
          <w:tcPr>
            <w:tcW w:w="5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ind w:firstLine="480" w:firstLineChars="200"/>
              <w:jc w:val="center"/>
              <w:textAlignment w:val="center"/>
              <w:rPr>
                <w:rFonts w:eastAsia="方正仿宋_GBK"/>
                <w:color w:val="000000"/>
                <w:kern w:val="0"/>
                <w:sz w:val="28"/>
                <w:szCs w:val="28"/>
                <w:lang w:bidi="ar"/>
              </w:rPr>
            </w:pPr>
            <w:r>
              <w:rPr>
                <w:rFonts w:hint="eastAsia" w:ascii="黑体" w:hAnsi="黑体" w:eastAsia="黑体" w:cs="黑体"/>
                <w:sz w:val="24"/>
                <w:lang w:val="zh-CN"/>
              </w:rPr>
              <w:t>依据材料</w:t>
            </w:r>
          </w:p>
        </w:tc>
      </w:tr>
      <w:tr>
        <w:tblPrEx>
          <w:tblLayout w:type="fixed"/>
          <w:tblCellMar>
            <w:top w:w="0" w:type="dxa"/>
            <w:left w:w="0" w:type="dxa"/>
            <w:bottom w:w="0" w:type="dxa"/>
            <w:right w:w="0" w:type="dxa"/>
          </w:tblCellMar>
        </w:tblPrEx>
        <w:trPr>
          <w:trHeight w:val="90" w:hRule="atLeast"/>
        </w:trPr>
        <w:tc>
          <w:tcPr>
            <w:tcW w:w="1069" w:type="dxa"/>
            <w:vMerge w:val="restar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加强政策解读和回应关切</w:t>
            </w:r>
          </w:p>
          <w:p>
            <w:pPr>
              <w:widowControl/>
              <w:spacing w:line="40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（25%）</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围绕稳定市场预期加强政策解读</w:t>
            </w:r>
            <w:r>
              <w:rPr>
                <w:rFonts w:hint="eastAsia" w:ascii="仿宋_GB2312" w:hAnsi="仿宋_GB2312" w:eastAsia="仿宋_GB2312" w:cs="仿宋_GB2312"/>
                <w:color w:val="000000"/>
                <w:kern w:val="0"/>
                <w:sz w:val="24"/>
                <w:lang w:bidi="ar"/>
              </w:rPr>
              <w:br w:type="textWrapping"/>
            </w:r>
            <w:r>
              <w:rPr>
                <w:rFonts w:hint="eastAsia" w:ascii="仿宋_GB2312" w:hAnsi="仿宋_GB2312" w:eastAsia="仿宋_GB2312" w:cs="仿宋_GB2312"/>
                <w:color w:val="000000"/>
                <w:kern w:val="0"/>
                <w:sz w:val="24"/>
                <w:lang w:bidi="ar"/>
              </w:rPr>
              <w:t>（15%）</w:t>
            </w:r>
          </w:p>
        </w:tc>
        <w:tc>
          <w:tcPr>
            <w:tcW w:w="57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ind w:firstLine="480" w:firstLineChars="20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围绕</w:t>
            </w:r>
            <w:r>
              <w:rPr>
                <w:rStyle w:val="7"/>
                <w:rFonts w:hint="eastAsia" w:ascii="仿宋_GB2312" w:hAnsi="仿宋_GB2312" w:eastAsia="仿宋_GB2312" w:cs="仿宋_GB2312"/>
                <w:lang w:bidi="ar"/>
              </w:rPr>
              <w:t>2019</w:t>
            </w:r>
            <w:r>
              <w:rPr>
                <w:rStyle w:val="8"/>
                <w:rFonts w:hint="eastAsia" w:ascii="仿宋_GB2312" w:hAnsi="仿宋_GB2312" w:eastAsia="仿宋_GB2312" w:cs="仿宋_GB2312"/>
                <w:lang w:bidi="ar"/>
              </w:rPr>
              <w:t>年经济社会发展总体要求和主要预期目标，全面公开、精准解读重要政策措施。进一步提高政策解读内容质量，深入解读政策制定背景、起草过程、工作目标、主要内容、创新举措和下一步工作考虑等。</w:t>
            </w:r>
          </w:p>
        </w:tc>
        <w:tc>
          <w:tcPr>
            <w:tcW w:w="5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本级政策解读：</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 xml:space="preserve">1.http://www.wuhu.gov.cn/public/column/6596211?type=4&amp;catId=6730041&amp;action=list </w:t>
            </w:r>
            <w:r>
              <w:fldChar w:fldCharType="begin"/>
            </w:r>
            <w:r>
              <w:instrText xml:space="preserve"> HYPERLINK "http://www.wuhu.gov.cn/public/column/6596211?type=4&amp;catId=6730041&amp;action=list" \t "http://www.wuhu.gov.cn/public/column/_self" </w:instrText>
            </w:r>
            <w:r>
              <w:fldChar w:fldCharType="separate"/>
            </w:r>
            <w:r>
              <w:rPr>
                <w:rFonts w:hint="eastAsia" w:ascii="仿宋_GB2312" w:hAnsi="仿宋_GB2312" w:eastAsia="仿宋_GB2312" w:cs="仿宋_GB2312"/>
                <w:sz w:val="24"/>
              </w:rPr>
              <w:t>领导及专家解读</w:t>
            </w:r>
            <w:r>
              <w:rPr>
                <w:rFonts w:hint="eastAsia" w:ascii="仿宋_GB2312" w:hAnsi="仿宋_GB2312" w:eastAsia="仿宋_GB2312" w:cs="仿宋_GB2312"/>
                <w:sz w:val="24"/>
              </w:rPr>
              <w:fldChar w:fldCharType="end"/>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2.http://www.wuhu.gov.cn/public/column/6596211?type=4&amp;catId=6730051&amp;action=list 部门解读</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3.http://www.wuhu.gov.cn/public/column/6596211?type=4&amp;catId=6730061&amp;action=list 图解新政</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4.http://www.wuhu.gov.cn/public/column/6596211?type=4&amp;catId=6730071&amp;action=list 媒体解读</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5.http://www.wuhu.gov.cn/public/column/6596211?type=4&amp;catId=6730081&amp;action=list 视频解读</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6.http://new.eqoho.com/yiqi-web/preferential/policyview.do 惠企政策咨询台</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上级政策解读：</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1.http://www.wuhu.gov.cn/public/column/6596211?type=4&amp;catId=6730101&amp;action=list 国务院政策解读</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2.http://www.wuhu.gov.cn/public/column/6596211?type=4&amp;catId=6730111&amp;action=list 省政府政策解读</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一图读懂市政府常务会议：</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http://www.wuhu.gov.cn/public/column/6596211?type=4&amp;catId=6716151&amp;action=list</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国民经济和社会发展规划解读：</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1.中长期发展规划解读</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一图读懂《芜湖市主体功能区规划》：</w:t>
            </w:r>
            <w:r>
              <w:fldChar w:fldCharType="begin"/>
            </w:r>
            <w:r>
              <w:instrText xml:space="preserve"> HYPERLINK "http://www.wuhu.gov.cn/openness/public/6596211/23276061.html" </w:instrText>
            </w:r>
            <w:r>
              <w:fldChar w:fldCharType="separate"/>
            </w:r>
            <w:r>
              <w:rPr>
                <w:rFonts w:hint="eastAsia" w:ascii="仿宋_GB2312" w:hAnsi="仿宋_GB2312" w:eastAsia="仿宋_GB2312" w:cs="仿宋_GB2312"/>
                <w:sz w:val="24"/>
              </w:rPr>
              <w:t>http://www.wuhu.gov.cn/openness/public/6596211/23276061.html</w:t>
            </w:r>
            <w:r>
              <w:rPr>
                <w:rFonts w:hint="eastAsia" w:ascii="仿宋_GB2312" w:hAnsi="仿宋_GB2312" w:eastAsia="仿宋_GB2312" w:cs="仿宋_GB2312"/>
                <w:sz w:val="24"/>
              </w:rPr>
              <w:fldChar w:fldCharType="end"/>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《芜湖市人民政府关于印发芜湖市主体功能区规划的通知》政策解读 ：</w:t>
            </w:r>
            <w:r>
              <w:fldChar w:fldCharType="begin"/>
            </w:r>
            <w:r>
              <w:instrText xml:space="preserve"> HYPERLINK "http://www.wuhu.gov.cn/openness/public/6596211/15820741.html" </w:instrText>
            </w:r>
            <w:r>
              <w:fldChar w:fldCharType="separate"/>
            </w:r>
            <w:r>
              <w:rPr>
                <w:rFonts w:hint="eastAsia" w:ascii="仿宋_GB2312" w:hAnsi="仿宋_GB2312" w:eastAsia="仿宋_GB2312" w:cs="仿宋_GB2312"/>
                <w:sz w:val="24"/>
              </w:rPr>
              <w:t>http://www.wuhu.gov.cn/openness/public/6596211/15820741.html</w:t>
            </w:r>
            <w:r>
              <w:rPr>
                <w:rFonts w:hint="eastAsia" w:ascii="仿宋_GB2312" w:hAnsi="仿宋_GB2312" w:eastAsia="仿宋_GB2312" w:cs="仿宋_GB2312"/>
                <w:sz w:val="24"/>
              </w:rPr>
              <w:fldChar w:fldCharType="end"/>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一图读懂《芜湖市土地利用总体规划（2006-2020年）》（调整完善）：http://www.wuhu.gov.cn/openness/public/6596211/23757931.html</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芜湖市土地利用总体规划（2006-2020年）调整完善解读：</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 xml:space="preserve">http://www.wuhu.gov.cn/openness/public/6596211/15820791.html </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2.专项规划解读</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一图读懂《芜湖市历史遗留工矿废弃地复垦利用专项规划（2016-2020年）（修改）》：http://www.wuhu.gov.cn/openness/public/6596211/23760111.html</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一图读懂《芜湖市养殖水域滩涂规划（2018-2030）》：http://www.wuhu.gov.cn/openness/public/6596211/23855351.html</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3.区域规划解读</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一图读懂繁昌县2018年度国民经济和社会发展计划主要指标：http://www.wuhu.gov.cn/openness/public/6596211/23885081.html</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4.年度计划解读</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一图读懂芜湖市2018年国民经济和社会发展计划主要指标：http://www.wuhu.gov.cn/openness/public/6596211/24056141.html</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新修订的《政府信息公开条例》相关解读：</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1.动漫解读《芜湖市人民政府办公室信息公开指南》：http://www.wuhu.gov.cn/openness/public/6596211/24341291.html</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2.【图解】芜湖市政府信息公开申请须知：http://www.wuhu.gov.cn/openness/public/6596211/17359701.html</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3.如何界定不予公开的政府信息范围？http://www.wuhu.gov.cn/openness/public/6596211/17359761.html</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4.如何规范不合理利用政府信息公开申请权？ http://www.wuhu.gov.cn/openness/public/6596211/17359801.html</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5.保障人民群众依法获取政府信息——政府信息公开条例解读：http://www.wuhu.gov.cn/openness/public/6596211/17359871.html</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6.坚持“公开为常态、不公开为例外”——司法部负责人就政府信息公开条例修订答记者问：http://www.wuhu.gov.cn/openness/public/6596211/17359931.html</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高质量发展解读：</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1.http://www.wuhu.gov.cn/public/column/6596211?type=4&amp;catId=6720541&amp;action=list  供给侧结构性改革</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2.http://www.wuhu.gov.cn/public/column/6596211?type=4&amp;catId=6720581&amp;action=list 创新和完善宏观调控</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3.http://www.wuhu.gov.cn/public/column/6596211?type=4&amp;catId=6720621&amp;action=list 基础关键性领域改革</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4.http://www.wuhu.gov.cn/public/column/6596211?type=4&amp;catId=6720661&amp;action=list  实施乡村振兴战略</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5.http://www.wuhu.gov.cn/public/column/6596211?type=4&amp;catId=6720701&amp;action=list  推进区域协调发展战略</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6.http://www.wuhu.gov.cn/public/column/6596211?type=4&amp;catId=6720741&amp;action=list  扩大消费和促进有效投资</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7.http://www.wuhu.gov.cn/public/column/6596211?type=4&amp;catId=6720781&amp;action=list  推动形成全面开放新格局</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8.http://www.wuhu.gov.cn/public/column/6596211?type=4&amp;catId=6720821&amp;action=list 提高保障和改善民生水平</w:t>
            </w:r>
          </w:p>
        </w:tc>
      </w:tr>
      <w:tr>
        <w:tblPrEx>
          <w:tblLayout w:type="fixed"/>
          <w:tblCellMar>
            <w:top w:w="0" w:type="dxa"/>
            <w:left w:w="0" w:type="dxa"/>
            <w:bottom w:w="0" w:type="dxa"/>
            <w:right w:w="0" w:type="dxa"/>
          </w:tblCellMar>
        </w:tblPrEx>
        <w:trPr>
          <w:trHeight w:val="830" w:hRule="atLeast"/>
        </w:trPr>
        <w:tc>
          <w:tcPr>
            <w:tcW w:w="1069"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400" w:lineRule="exact"/>
              <w:jc w:val="center"/>
              <w:rPr>
                <w:rFonts w:ascii="仿宋_GB2312" w:hAnsi="仿宋_GB2312" w:eastAsia="仿宋_GB2312" w:cs="仿宋_GB2312"/>
                <w:color w:val="000000"/>
                <w:sz w:val="24"/>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聚焦社会热点回应关切</w:t>
            </w:r>
            <w:r>
              <w:rPr>
                <w:rFonts w:hint="eastAsia" w:ascii="仿宋_GB2312" w:hAnsi="仿宋_GB2312" w:eastAsia="仿宋_GB2312" w:cs="仿宋_GB2312"/>
                <w:color w:val="000000"/>
                <w:kern w:val="0"/>
                <w:sz w:val="24"/>
                <w:lang w:bidi="ar"/>
              </w:rPr>
              <w:br w:type="textWrapping"/>
            </w:r>
            <w:r>
              <w:rPr>
                <w:rFonts w:hint="eastAsia" w:ascii="仿宋_GB2312" w:hAnsi="仿宋_GB2312" w:eastAsia="仿宋_GB2312" w:cs="仿宋_GB2312"/>
                <w:color w:val="000000"/>
                <w:kern w:val="0"/>
                <w:sz w:val="24"/>
                <w:lang w:bidi="ar"/>
              </w:rPr>
              <w:t>（5%）</w:t>
            </w:r>
          </w:p>
        </w:tc>
        <w:tc>
          <w:tcPr>
            <w:tcW w:w="57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ind w:firstLine="480" w:firstLineChars="20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对减税降费、金融安全、生态环境、脱贫攻坚、教育改革、食品药品、卫生健康、养老服务、公正监管、社会保障、社会治安、房地产市场等经济社会热点，以及市场主体和人民群众办事创业的堵点痛点，加强主动回应工作。</w:t>
            </w:r>
          </w:p>
        </w:tc>
        <w:tc>
          <w:tcPr>
            <w:tcW w:w="5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主动回应：</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1.http://www.wuhu.gov.cn/public/column/6596211?type=4&amp;catId=6721021&amp;action=list 减税降费</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2.http://www.wuhu.gov.cn/public/column/6596211?type=4&amp;catId=6721031&amp;action=list 金融安全</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3.http://www.wuhu.gov.cn/public/column/6596211?type=4&amp;catId=6721041&amp;action=list 生态环境</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4.http://www.wuhu.gov.cn/public/column/6596211?type=4&amp;catId=6721051&amp;action=list 脱贫攻坚</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5.http://www.wuhu.gov.cn/public/column/6596211?type=4&amp;catId=6721061&amp;action=list 教育改革</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6.http://www.wuhu.gov.cn/public/column/6596211?type=4&amp;catId=6721071&amp;action=list 食品药品</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7.http://www.wuhu.gov.cn/public/column/6596211?type=4&amp;catId=6721081&amp;action=list 卫生健康</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8.http://www.wuhu.gov.cn/public/column/6596211?type=4&amp;catId=6721091&amp;action=list 养老服务</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9.http://www.wuhu.gov.cn/public/column/6596211?type=4&amp;catId=6721101&amp;action=list 公正监管</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10.http://www.wuhu.gov.cn/public/column/6596211?type=4&amp;catId=6721111&amp;action=list 社会保障</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11.http://www.wuhu.gov.cn/public/column/6596211?type=4&amp;catId=6721121&amp;action=list 社会治安</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12.http://www.wuhu.gov.cn/public/column/6596211?type=4&amp;catId=6721131&amp;action=list 房地产市场</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13.http://www.wuhu.gov.cn/public/column/6596211?type=4&amp;catId=6721141&amp;action=list 安全生产</w:t>
            </w:r>
          </w:p>
          <w:p>
            <w:pPr>
              <w:autoSpaceDE w:val="0"/>
              <w:autoSpaceDN w:val="0"/>
              <w:adjustRightInd w:val="0"/>
              <w:spacing w:line="360" w:lineRule="exact"/>
              <w:jc w:val="left"/>
              <w:rPr>
                <w:rFonts w:ascii="仿宋_GB2312" w:hAnsi="仿宋_GB2312" w:eastAsia="仿宋_GB2312" w:cs="仿宋_GB2312"/>
                <w:sz w:val="24"/>
              </w:rPr>
            </w:pP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14.http://www.wuhu.gov.cn/public/column/6596211?type=4&amp;catId=6721151&amp;action=list 防灾减灾</w:t>
            </w:r>
          </w:p>
        </w:tc>
      </w:tr>
      <w:tr>
        <w:tblPrEx>
          <w:tblLayout w:type="fixed"/>
          <w:tblCellMar>
            <w:top w:w="0" w:type="dxa"/>
            <w:left w:w="0" w:type="dxa"/>
            <w:bottom w:w="0" w:type="dxa"/>
            <w:right w:w="0" w:type="dxa"/>
          </w:tblCellMar>
        </w:tblPrEx>
        <w:trPr>
          <w:trHeight w:val="90" w:hRule="atLeast"/>
        </w:trPr>
        <w:tc>
          <w:tcPr>
            <w:tcW w:w="1069"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400" w:lineRule="exact"/>
              <w:jc w:val="center"/>
              <w:rPr>
                <w:rFonts w:ascii="仿宋_GB2312" w:hAnsi="仿宋_GB2312" w:eastAsia="仿宋_GB2312" w:cs="仿宋_GB2312"/>
                <w:color w:val="000000"/>
                <w:sz w:val="24"/>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增强解读回应效果</w:t>
            </w:r>
          </w:p>
          <w:p>
            <w:pPr>
              <w:widowControl/>
              <w:spacing w:line="40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（5%）</w:t>
            </w:r>
          </w:p>
        </w:tc>
        <w:tc>
          <w:tcPr>
            <w:tcW w:w="57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ind w:firstLine="480" w:firstLineChars="200"/>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进一步落实“4·2·1+N”新闻发布工作机制，对涉及民生和经济社会发展的重要政府文件，原则上要通过新闻发布会、政策例行吹风会进行解读，并采用图片图表等形式，增强解读效果。积极运用各种形式，进行立体式、多方位解读，真正让群众看得到、能理解。对群众关切和社会热点，主动快速引导、释放权威信号、正面回应疑虑。</w:t>
            </w:r>
          </w:p>
        </w:tc>
        <w:tc>
          <w:tcPr>
            <w:tcW w:w="5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落实“4·2·1+N”新闻发布工作机制：</w:t>
            </w:r>
          </w:p>
          <w:p>
            <w:pPr>
              <w:autoSpaceDE w:val="0"/>
              <w:autoSpaceDN w:val="0"/>
              <w:adjustRightInd w:val="0"/>
              <w:spacing w:line="36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http://www.wuhu.gov.cn/public/column/6596211?type=4&amp;catId=6720861&amp;action=list 制度安排</w:t>
            </w:r>
          </w:p>
          <w:p>
            <w:pPr>
              <w:autoSpaceDE w:val="0"/>
              <w:autoSpaceDN w:val="0"/>
              <w:adjustRightInd w:val="0"/>
              <w:spacing w:line="360" w:lineRule="exact"/>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我市进一步落实“4·2·1+N”新闻发布工作机制</w:t>
            </w:r>
          </w:p>
          <w:p>
            <w:pPr>
              <w:autoSpaceDE w:val="0"/>
              <w:autoSpaceDN w:val="0"/>
              <w:adjustRightInd w:val="0"/>
              <w:spacing w:line="360" w:lineRule="exact"/>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http://www.wuhu.gov.cn/openness/public/6596211/17123761.html</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发布实录</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http://www.wuhu.gov.cn/public/column/6596211?type=4&amp;catId=6720881&amp;action=list 政府新闻发布会</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http://www.wuhu.gov.cn/public/column/6596211?type=4&amp;catId=6720891&amp;action=list 经济运行新闻发布会</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http://www.wuhu.gov.cn/public/column/6596211?type=4&amp;catId=6720901&amp;action=list 生态环境新闻发布会</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http://www.wuhu.gov.cn/public/column/6596211?type=4&amp;catId=6720911&amp;action=list 市场监管新闻发布会</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http://www.wuhu.gov.cn/public/column/6596211?type=4&amp;catId=6720921&amp;action=list 在线访谈</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图片图表视频等多种形式解读：</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http://www.wuhu.gov.cn/public/column/6596211?type=4&amp;catId=6730061&amp;action=list 图解新政</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http://www.wuhu.gov.cn/public/column/6596211?type=4&amp;catId=6730081&amp;action=list 视频解读</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一图读懂市政府常务会议：</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http://www.wuhu.gov.cn/public/column/6596211?type</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一图读懂《芜湖市土地利用总体规划（2006-2020年）》（调整完善）：http://www.wuhu.gov.cn/openness/public/6596211/23757931.html</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一图读懂繁昌县2018年度国民经济和社会发展计划主要指标：http://www.wuhu.gov.cn/openness/public/6596211/23885081.html</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一图读懂芜湖市2018年国民经济和社会发展计划主要指标：http://www.wuhu.gov.cn/openness/public/6596211/24056141.html</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【图解】芜湖市政府信息公开申请须知：http://www.wuhu.gov.cn/openness/public/6596211/17359701.html</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动漫解读《芜湖市人民政府办公室信息公开指南》：http://www.wuhu.gov.cn/openness/public/6596211/24341291.html</w:t>
            </w:r>
          </w:p>
        </w:tc>
      </w:tr>
      <w:tr>
        <w:tblPrEx>
          <w:tblLayout w:type="fixed"/>
          <w:tblCellMar>
            <w:top w:w="0" w:type="dxa"/>
            <w:left w:w="0" w:type="dxa"/>
            <w:bottom w:w="0" w:type="dxa"/>
            <w:right w:w="0" w:type="dxa"/>
          </w:tblCellMar>
        </w:tblPrEx>
        <w:trPr>
          <w:trHeight w:val="2565" w:hRule="atLeast"/>
        </w:trPr>
        <w:tc>
          <w:tcPr>
            <w:tcW w:w="1069"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推进决策和执行公开</w:t>
            </w:r>
          </w:p>
          <w:p>
            <w:pPr>
              <w:widowControl/>
              <w:spacing w:line="40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（12%）</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决策公开</w:t>
            </w:r>
            <w:r>
              <w:rPr>
                <w:rFonts w:hint="eastAsia" w:ascii="仿宋_GB2312" w:hAnsi="仿宋_GB2312" w:eastAsia="仿宋_GB2312" w:cs="仿宋_GB2312"/>
                <w:color w:val="000000"/>
                <w:kern w:val="0"/>
                <w:sz w:val="24"/>
                <w:lang w:bidi="ar"/>
              </w:rPr>
              <w:br w:type="textWrapping"/>
            </w:r>
            <w:r>
              <w:rPr>
                <w:rFonts w:hint="eastAsia" w:ascii="仿宋_GB2312" w:hAnsi="仿宋_GB2312" w:eastAsia="仿宋_GB2312" w:cs="仿宋_GB2312"/>
                <w:color w:val="000000"/>
                <w:kern w:val="0"/>
                <w:sz w:val="24"/>
                <w:lang w:bidi="ar"/>
              </w:rPr>
              <w:t>（5%）</w:t>
            </w:r>
          </w:p>
        </w:tc>
        <w:tc>
          <w:tcPr>
            <w:tcW w:w="57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ind w:firstLine="480" w:firstLineChars="20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提高宏观政策预调微调透明度，建立健全企业家参与涉企政策制定机制。进一步推进重大决策预公开，涉及重大民生议题、企业经营发展、专业领域的重要政策文件，除依法应当保密的外，主动向社会公布决策草案、决策依据等，采取多种方式，广泛听取意见。继续开展利益相关方、公众、专家、媒体等列席政府会议工作。</w:t>
            </w:r>
          </w:p>
        </w:tc>
        <w:tc>
          <w:tcPr>
            <w:tcW w:w="5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政策法规：</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http://www.wuhu.gov.cn/public/column/6596211?type=4&amp;catId=6715701&amp;action=list 法规规章</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http://www.wuhu.gov.cn/public/column/6596211?type=4&amp;catId=6715711&amp;action=list 规范性文件发布</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http://www.wuhu.gov.cn/public/column/6596211?type=4&amp;catId=6729381&amp;action=list 规范性文件立改废</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http://www.wuhu.gov.cn/public/column/6596211?type=4&amp;catId=6715721&amp;action=list 其他文件</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http://www.wuhu.gov.cn/public/column/6596211?type=4&amp;catId=6715771&amp;action=list 政府公报</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重大决策预公开：</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http://www.wuhu.gov.cn/public/column/6596211?type=4&amp;catId=6716091&amp;action=list 决策公开制度</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http://www.wuhu.gov.cn/public/column/6596211?type=4&amp;catId=6716101&amp;action=list 意见征集</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http://www.wuhu.gov.cn/public/column/6596211?type=4&amp;catId=6716111&amp;action=list 意见反馈</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政府工作报告：http://www.wuhu.gov.cn/public/column/6596211?type=4&amp;catId=6715791&amp;action=list</w:t>
            </w:r>
          </w:p>
          <w:p>
            <w:pPr>
              <w:autoSpaceDE w:val="0"/>
              <w:autoSpaceDN w:val="0"/>
              <w:adjustRightInd w:val="0"/>
              <w:spacing w:line="360" w:lineRule="exact"/>
              <w:jc w:val="left"/>
              <w:rPr>
                <w:rFonts w:ascii="仿宋_GB2312" w:hAnsi="仿宋_GB2312" w:eastAsia="仿宋_GB2312" w:cs="仿宋_GB2312"/>
                <w:sz w:val="24"/>
              </w:rPr>
            </w:pP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政府会议：</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全体会议和常务会议</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http://www.wuhu.gov.cn/public/column/6596211?type=4&amp;catId=6716141&amp;action=list 会议内容</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http://www.wuhu.gov.cn/public/column/6596211?type=4&amp;catId=6716151&amp;action=list 一图读懂</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http://www.wuhu.gov.cn/public/column/6596211?type=4&amp;catId=6716171&amp;action=list 其他会议</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http://www.wuhu.gov.cn/public/column/6596211?type=4&amp;catId=6716181&amp;action=list 会议开放</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国民经济和社会发展规划：</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http://www.wuhu.gov.cn/public/column/6596211?type=4&amp;catId=6716191&amp;action=list 中长期发展规划</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http://www.wuhu.gov.cn/public/column/6596211?type=4&amp;catId=6716201&amp;action=list 专项规划</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http://www.wuhu.gov.cn/public/column/6596211?type=4&amp;catId=6716211&amp;action=list 区域规划</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http://www.wuhu.gov.cn/public/column/6596211?type=4&amp;catId=6716221&amp;action=list 年度计划</w:t>
            </w:r>
          </w:p>
          <w:p>
            <w:pPr>
              <w:autoSpaceDE w:val="0"/>
              <w:autoSpaceDN w:val="0"/>
              <w:adjustRightInd w:val="0"/>
              <w:spacing w:line="360" w:lineRule="exact"/>
              <w:jc w:val="left"/>
              <w:rPr>
                <w:rFonts w:ascii="仿宋_GB2312" w:hAnsi="仿宋_GB2312" w:eastAsia="仿宋_GB2312" w:cs="仿宋_GB2312"/>
                <w:sz w:val="24"/>
              </w:rPr>
            </w:pPr>
          </w:p>
        </w:tc>
      </w:tr>
      <w:tr>
        <w:tblPrEx>
          <w:tblLayout w:type="fixed"/>
          <w:tblCellMar>
            <w:top w:w="0" w:type="dxa"/>
            <w:left w:w="0" w:type="dxa"/>
            <w:bottom w:w="0" w:type="dxa"/>
            <w:right w:w="0" w:type="dxa"/>
          </w:tblCellMar>
        </w:tblPrEx>
        <w:trPr>
          <w:trHeight w:val="1030" w:hRule="atLeast"/>
        </w:trPr>
        <w:tc>
          <w:tcPr>
            <w:tcW w:w="1069"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400" w:lineRule="exact"/>
              <w:jc w:val="center"/>
              <w:rPr>
                <w:rFonts w:ascii="仿宋_GB2312" w:hAnsi="仿宋_GB2312" w:eastAsia="仿宋_GB2312" w:cs="仿宋_GB2312"/>
                <w:color w:val="000000"/>
                <w:sz w:val="24"/>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执行公开</w:t>
            </w:r>
            <w:r>
              <w:rPr>
                <w:rFonts w:hint="eastAsia" w:ascii="仿宋_GB2312" w:hAnsi="仿宋_GB2312" w:eastAsia="仿宋_GB2312" w:cs="仿宋_GB2312"/>
                <w:color w:val="000000"/>
                <w:kern w:val="0"/>
                <w:sz w:val="24"/>
                <w:lang w:bidi="ar"/>
              </w:rPr>
              <w:br w:type="textWrapping"/>
            </w:r>
            <w:r>
              <w:rPr>
                <w:rFonts w:hint="eastAsia" w:ascii="仿宋_GB2312" w:hAnsi="仿宋_GB2312" w:eastAsia="仿宋_GB2312" w:cs="仿宋_GB2312"/>
                <w:color w:val="000000"/>
                <w:kern w:val="0"/>
                <w:sz w:val="24"/>
                <w:lang w:bidi="ar"/>
              </w:rPr>
              <w:t>（4%）</w:t>
            </w:r>
          </w:p>
        </w:tc>
        <w:tc>
          <w:tcPr>
            <w:tcW w:w="57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ind w:firstLine="480" w:firstLineChars="20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围绕</w:t>
            </w:r>
            <w:r>
              <w:rPr>
                <w:rStyle w:val="7"/>
                <w:rFonts w:hint="eastAsia" w:ascii="仿宋_GB2312" w:hAnsi="仿宋_GB2312" w:eastAsia="仿宋_GB2312" w:cs="仿宋_GB2312"/>
                <w:lang w:bidi="ar"/>
              </w:rPr>
              <w:t>2019</w:t>
            </w:r>
            <w:r>
              <w:rPr>
                <w:rStyle w:val="8"/>
                <w:rFonts w:hint="eastAsia" w:ascii="仿宋_GB2312" w:hAnsi="仿宋_GB2312" w:eastAsia="仿宋_GB2312" w:cs="仿宋_GB2312"/>
                <w:lang w:bidi="ar"/>
              </w:rPr>
              <w:t>年政府工作任务，加大稳增长、促改革、调结构、惠民生、防风险、保稳定系列政策措施的执行和落实情况公开力度。进一步加强督查和审计发现问题及整改落实情况公开。向社会公开重大行政决策的实施情况和效果评估。</w:t>
            </w:r>
          </w:p>
        </w:tc>
        <w:tc>
          <w:tcPr>
            <w:tcW w:w="5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年度重点工作任务分解、执行及落实情况：http://www.wuhu.gov.cn/public/column/6596211?type=4&amp;catId=6729391&amp;action=list</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督查督办及问责情况：</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http://www.wuhu.gov.cn/public/column/6596211?type=4&amp;catId=6729401&amp;action=list</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重大决策跟踪反馈和执行效果评估：</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http://www.wuhu.gov.cn/public/column/6596211?type=4&amp;catId=6729411&amp;action=list</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规划计划落实情况：http://www.wuhu.gov.cn/public/column/6596211?type=4&amp;catId=6715841&amp;action=list</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审计公开：</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http://www.wuhu.gov.cn/public/column/6596211?type=4&amp;catId=6716301&amp;action=list  重大政策落实跟踪审计</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http://www.wuhu.gov.cn/public/column/6596211?type=4&amp;catId=6716311&amp;action=list 审计整改情况</w:t>
            </w:r>
          </w:p>
        </w:tc>
      </w:tr>
      <w:tr>
        <w:tblPrEx>
          <w:tblLayout w:type="fixed"/>
          <w:tblCellMar>
            <w:top w:w="0" w:type="dxa"/>
            <w:left w:w="0" w:type="dxa"/>
            <w:bottom w:w="0" w:type="dxa"/>
            <w:right w:w="0" w:type="dxa"/>
          </w:tblCellMar>
        </w:tblPrEx>
        <w:trPr>
          <w:trHeight w:val="1475" w:hRule="atLeast"/>
        </w:trPr>
        <w:tc>
          <w:tcPr>
            <w:tcW w:w="1069"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400" w:lineRule="exact"/>
              <w:jc w:val="center"/>
              <w:rPr>
                <w:rFonts w:ascii="仿宋_GB2312" w:hAnsi="仿宋_GB2312" w:eastAsia="仿宋_GB2312" w:cs="仿宋_GB2312"/>
                <w:color w:val="000000"/>
                <w:sz w:val="24"/>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行政执法信息公开</w:t>
            </w:r>
            <w:r>
              <w:rPr>
                <w:rFonts w:hint="eastAsia" w:ascii="仿宋_GB2312" w:hAnsi="仿宋_GB2312" w:eastAsia="仿宋_GB2312" w:cs="仿宋_GB2312"/>
                <w:color w:val="000000"/>
                <w:kern w:val="0"/>
                <w:sz w:val="24"/>
                <w:lang w:bidi="ar"/>
              </w:rPr>
              <w:br w:type="textWrapping"/>
            </w:r>
            <w:r>
              <w:rPr>
                <w:rFonts w:hint="eastAsia" w:ascii="仿宋_GB2312" w:hAnsi="仿宋_GB2312" w:eastAsia="仿宋_GB2312" w:cs="仿宋_GB2312"/>
                <w:color w:val="000000"/>
                <w:kern w:val="0"/>
                <w:sz w:val="24"/>
                <w:lang w:bidi="ar"/>
              </w:rPr>
              <w:t>（3%）</w:t>
            </w:r>
          </w:p>
        </w:tc>
        <w:tc>
          <w:tcPr>
            <w:tcW w:w="57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ind w:firstLine="480" w:firstLineChars="20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集中向社会公开行政执法职责、执法依据、执法程序、监督途径和执法结果等信息。</w:t>
            </w:r>
          </w:p>
        </w:tc>
        <w:tc>
          <w:tcPr>
            <w:tcW w:w="5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行政权力事项集中展示（行政权力</w:t>
            </w:r>
            <w:r>
              <w:rPr>
                <w:rFonts w:hint="eastAsia" w:ascii="仿宋_GB2312" w:hAnsi="仿宋_GB2312" w:eastAsia="仿宋_GB2312" w:cs="仿宋_GB2312"/>
                <w:sz w:val="24"/>
                <w:lang w:val="en-US" w:eastAsia="zh-CN"/>
              </w:rPr>
              <w:t>专题</w:t>
            </w:r>
            <w:r>
              <w:rPr>
                <w:rFonts w:hint="eastAsia" w:ascii="仿宋_GB2312" w:hAnsi="仿宋_GB2312" w:eastAsia="仿宋_GB2312" w:cs="仿宋_GB2312"/>
                <w:sz w:val="24"/>
              </w:rPr>
              <w:t>）：</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http://www.wuhu.gov.cn/site/tpl/6780911</w:t>
            </w:r>
          </w:p>
        </w:tc>
      </w:tr>
      <w:tr>
        <w:tblPrEx>
          <w:tblLayout w:type="fixed"/>
          <w:tblCellMar>
            <w:top w:w="0" w:type="dxa"/>
            <w:left w:w="0" w:type="dxa"/>
            <w:bottom w:w="0" w:type="dxa"/>
            <w:right w:w="0" w:type="dxa"/>
          </w:tblCellMar>
        </w:tblPrEx>
        <w:trPr>
          <w:trHeight w:val="855" w:hRule="atLeast"/>
        </w:trPr>
        <w:tc>
          <w:tcPr>
            <w:tcW w:w="1069"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深化重点领域信息公开</w:t>
            </w:r>
          </w:p>
          <w:p>
            <w:pPr>
              <w:widowControl/>
              <w:spacing w:line="40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（30%）</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三大攻坚战信息公开</w:t>
            </w:r>
            <w:r>
              <w:rPr>
                <w:rFonts w:hint="eastAsia" w:ascii="仿宋_GB2312" w:hAnsi="仿宋_GB2312" w:eastAsia="仿宋_GB2312" w:cs="仿宋_GB2312"/>
                <w:color w:val="000000"/>
                <w:kern w:val="0"/>
                <w:sz w:val="24"/>
                <w:lang w:bidi="ar"/>
              </w:rPr>
              <w:br w:type="textWrapping"/>
            </w:r>
            <w:r>
              <w:rPr>
                <w:rFonts w:hint="eastAsia" w:ascii="仿宋_GB2312" w:hAnsi="仿宋_GB2312" w:eastAsia="仿宋_GB2312" w:cs="仿宋_GB2312"/>
                <w:color w:val="000000"/>
                <w:kern w:val="0"/>
                <w:sz w:val="24"/>
                <w:lang w:bidi="ar"/>
              </w:rPr>
              <w:t>（8%）</w:t>
            </w:r>
          </w:p>
        </w:tc>
        <w:tc>
          <w:tcPr>
            <w:tcW w:w="57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ind w:firstLine="480" w:firstLineChars="20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加强防范化解重大风险、精准脱贫有力推进、污染防治三大攻坚战信息公开。</w:t>
            </w:r>
          </w:p>
        </w:tc>
        <w:tc>
          <w:tcPr>
            <w:tcW w:w="5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1.防范化解重大风险</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http://www.wuhu.gov.cn/public/column/6596211?type=4&amp;catId=6716881&amp;action=list 政策文件</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http://www.wuhu.gov.cn/public/column/6596211?type=4&amp;catId=6716891&amp;action=list 防范金融风险</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http://www.wuhu.gov.cn/public/column/6596211?type=4&amp;catId=6716901&amp;action=list 金融市场运行</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http://www.wuhu.gov.cn/public/column/6596211?type=4&amp;catId=6716911&amp;action=list </w:t>
            </w:r>
            <w:r>
              <w:rPr>
                <w:rFonts w:hint="eastAsia" w:ascii="仿宋_GB2312" w:hAnsi="仿宋_GB2312" w:eastAsia="仿宋_GB2312" w:cs="仿宋_GB2312"/>
                <w:sz w:val="24"/>
              </w:rPr>
              <w:t>房地产市场监管</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http://www.wuhu.gov.cn/public/column/6596211?type=4&amp;catId=6716921&amp;action=list </w:t>
            </w:r>
            <w:r>
              <w:rPr>
                <w:rFonts w:hint="eastAsia" w:ascii="仿宋_GB2312" w:hAnsi="仿宋_GB2312" w:eastAsia="仿宋_GB2312" w:cs="仿宋_GB2312"/>
                <w:sz w:val="24"/>
              </w:rPr>
              <w:t>房地产市场运行情况</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http://www.wuhu.gov.cn/public/column/6596211?type=4&amp;catId=6716931&amp;action=list </w:t>
            </w:r>
            <w:r>
              <w:rPr>
                <w:rFonts w:hint="eastAsia" w:ascii="仿宋_GB2312" w:hAnsi="仿宋_GB2312" w:eastAsia="仿宋_GB2312" w:cs="仿宋_GB2312"/>
                <w:sz w:val="24"/>
              </w:rPr>
              <w:t>政府债务</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精准脱贫</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http://www.wuhu.gov.cn/public/column/6596211?type=4&amp;catId=6716951&amp;action=list </w:t>
            </w:r>
            <w:r>
              <w:rPr>
                <w:rFonts w:hint="eastAsia" w:ascii="仿宋_GB2312" w:hAnsi="仿宋_GB2312" w:eastAsia="仿宋_GB2312" w:cs="仿宋_GB2312"/>
                <w:sz w:val="24"/>
              </w:rPr>
              <w:t>扶贫政策</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http://www.wuhu.gov.cn/public/column/6596211?type=4&amp;catId=6716961&amp;action=list </w:t>
            </w:r>
            <w:r>
              <w:rPr>
                <w:rFonts w:hint="eastAsia" w:ascii="仿宋_GB2312" w:hAnsi="仿宋_GB2312" w:eastAsia="仿宋_GB2312" w:cs="仿宋_GB2312"/>
                <w:sz w:val="24"/>
              </w:rPr>
              <w:t>工作举措</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http://www.wuhu.gov.cn/public/column/6596211?type=4&amp;catId=6716971&amp;action=list </w:t>
            </w:r>
            <w:r>
              <w:rPr>
                <w:rFonts w:hint="eastAsia" w:ascii="仿宋_GB2312" w:hAnsi="仿宋_GB2312" w:eastAsia="仿宋_GB2312" w:cs="仿宋_GB2312"/>
                <w:sz w:val="24"/>
              </w:rPr>
              <w:t>资金和项目安排情况</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http://www.wuhu.gov.cn/public/column/6596211?type=4&amp;catId=6716981&amp;action=list </w:t>
            </w:r>
            <w:r>
              <w:rPr>
                <w:rFonts w:hint="eastAsia" w:ascii="仿宋_GB2312" w:hAnsi="仿宋_GB2312" w:eastAsia="仿宋_GB2312" w:cs="仿宋_GB2312"/>
                <w:sz w:val="24"/>
              </w:rPr>
              <w:t>行业扶贫</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http://www.wuhu.gov.cn/public/column/6596211?type=4&amp;catId=6716991&amp;action=list </w:t>
            </w:r>
            <w:r>
              <w:rPr>
                <w:rFonts w:hint="eastAsia" w:ascii="仿宋_GB2312" w:hAnsi="仿宋_GB2312" w:eastAsia="仿宋_GB2312" w:cs="仿宋_GB2312"/>
                <w:sz w:val="24"/>
              </w:rPr>
              <w:t>社会扶贫</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http://www.wuhu.gov.cn/public/column/6596211?type=4&amp;catId=6717001&amp;action=list </w:t>
            </w:r>
            <w:r>
              <w:rPr>
                <w:rFonts w:hint="eastAsia" w:ascii="仿宋_GB2312" w:hAnsi="仿宋_GB2312" w:eastAsia="仿宋_GB2312" w:cs="仿宋_GB2312"/>
                <w:sz w:val="24"/>
              </w:rPr>
              <w:t>扶贫对象识别</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http://www.wuhu.gov.cn/public/column/6596211?type=4&amp;catId=6717011&amp;action=list </w:t>
            </w:r>
            <w:r>
              <w:rPr>
                <w:rFonts w:hint="eastAsia" w:ascii="仿宋_GB2312" w:hAnsi="仿宋_GB2312" w:eastAsia="仿宋_GB2312" w:cs="仿宋_GB2312"/>
                <w:sz w:val="24"/>
              </w:rPr>
              <w:t>扶贫对象退出</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http://www.wuhu.gov.cn/public/column/6596211?type=4&amp;catId=6717021&amp;action=list </w:t>
            </w:r>
            <w:r>
              <w:rPr>
                <w:rFonts w:hint="eastAsia" w:ascii="仿宋_GB2312" w:hAnsi="仿宋_GB2312" w:eastAsia="仿宋_GB2312" w:cs="仿宋_GB2312"/>
                <w:sz w:val="24"/>
              </w:rPr>
              <w:t>扶贫成效</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http://www.wuhu.gov.cn/public/column/6596211?type=4&amp;catId=6717031&amp;action=list </w:t>
            </w:r>
            <w:r>
              <w:rPr>
                <w:rFonts w:hint="eastAsia" w:ascii="仿宋_GB2312" w:hAnsi="仿宋_GB2312" w:eastAsia="仿宋_GB2312" w:cs="仿宋_GB2312"/>
                <w:sz w:val="24"/>
              </w:rPr>
              <w:t>县域结对帮扶</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3.生态环境</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生态环境质量</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http://www.wuhu.gov.cn/public/column/6596211?type=4&amp;catId=6757651&amp;action=list </w:t>
            </w:r>
            <w:r>
              <w:rPr>
                <w:rFonts w:hint="eastAsia" w:ascii="仿宋_GB2312" w:hAnsi="仿宋_GB2312" w:eastAsia="仿宋_GB2312" w:cs="仿宋_GB2312"/>
                <w:sz w:val="24"/>
              </w:rPr>
              <w:t>环境状况公报</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http://www.wuhu.gov.cn/public/column/6596211?type=4&amp;catId=6757741&amp;action=list </w:t>
            </w:r>
            <w:r>
              <w:rPr>
                <w:rFonts w:hint="eastAsia" w:ascii="仿宋_GB2312" w:hAnsi="仿宋_GB2312" w:eastAsia="仿宋_GB2312" w:cs="仿宋_GB2312"/>
                <w:sz w:val="24"/>
              </w:rPr>
              <w:t>城市空气质量日报</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http://www.wuhu.gov.cn/public/column/6596211?type=4&amp;catId=6757831&amp;action=list </w:t>
            </w:r>
            <w:r>
              <w:rPr>
                <w:rFonts w:hint="eastAsia" w:ascii="仿宋_GB2312" w:hAnsi="仿宋_GB2312" w:eastAsia="仿宋_GB2312" w:cs="仿宋_GB2312"/>
                <w:sz w:val="24"/>
              </w:rPr>
              <w:t>空气质量预报</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http://www.wuhu.gov.cn/public/column/6596211?type=4&amp;catId=6757941&amp;action=list </w:t>
            </w:r>
            <w:r>
              <w:rPr>
                <w:rFonts w:hint="eastAsia" w:ascii="仿宋_GB2312" w:hAnsi="仿宋_GB2312" w:eastAsia="仿宋_GB2312" w:cs="仿宋_GB2312"/>
                <w:sz w:val="24"/>
              </w:rPr>
              <w:t>集中式生活饮用水水源水质信息</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http://www.wuhu.gov.cn/public/column/6596211?type=4&amp;catId=6757961&amp;action=list </w:t>
            </w:r>
            <w:r>
              <w:rPr>
                <w:rFonts w:hint="eastAsia" w:ascii="仿宋_GB2312" w:hAnsi="仿宋_GB2312" w:eastAsia="仿宋_GB2312" w:cs="仿宋_GB2312"/>
                <w:sz w:val="24"/>
              </w:rPr>
              <w:t>环境质量月报</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http://www.wuhu.gov.cn/public/column/6596211?type=4&amp;catId=6758181&amp;action=list </w:t>
            </w:r>
            <w:r>
              <w:rPr>
                <w:rFonts w:hint="eastAsia" w:ascii="仿宋_GB2312" w:hAnsi="仿宋_GB2312" w:eastAsia="仿宋_GB2312" w:cs="仿宋_GB2312"/>
                <w:sz w:val="24"/>
              </w:rPr>
              <w:t>供水厂出水水质报告</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http://www.wuhu.gov.cn/public/column/6596211?type=4&amp;catId=6758321&amp;action=list </w:t>
            </w:r>
            <w:r>
              <w:rPr>
                <w:rFonts w:hint="eastAsia" w:ascii="仿宋_GB2312" w:hAnsi="仿宋_GB2312" w:eastAsia="仿宋_GB2312" w:cs="仿宋_GB2312"/>
                <w:sz w:val="24"/>
              </w:rPr>
              <w:t>水龙头出水水质报告</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污染源信息</w:t>
            </w:r>
            <w:r>
              <w:rPr>
                <w:rFonts w:ascii="仿宋_GB2312" w:hAnsi="仿宋_GB2312" w:eastAsia="仿宋_GB2312" w:cs="仿宋_GB2312"/>
                <w:sz w:val="24"/>
              </w:rPr>
              <w:t xml:space="preserve">http://61.191.215.140:8000/jggk/qylist.aspx?qxid=&amp;jkid= </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重点企业在线监测</w:t>
            </w:r>
            <w:r>
              <w:rPr>
                <w:rFonts w:ascii="仿宋_GB2312" w:hAnsi="仿宋_GB2312" w:eastAsia="仿宋_GB2312" w:cs="仿宋_GB2312"/>
                <w:sz w:val="24"/>
              </w:rPr>
              <w:t>http://61.191.215.140:8000/JGGK/WRYZT.aspx</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污染防治</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http://www.wuhu.gov.cn/public/column/6596211?type=4&amp;catId=6758691&amp;action=list </w:t>
            </w:r>
            <w:r>
              <w:rPr>
                <w:rFonts w:hint="eastAsia" w:ascii="仿宋_GB2312" w:hAnsi="仿宋_GB2312" w:eastAsia="仿宋_GB2312" w:cs="仿宋_GB2312"/>
                <w:sz w:val="24"/>
              </w:rPr>
              <w:t>污染防治攻坚战</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http://www.wuhu.gov.cn/public/column/6596211?type=4&amp;catId=6758771&amp;action=list </w:t>
            </w:r>
            <w:r>
              <w:rPr>
                <w:rFonts w:hint="eastAsia" w:ascii="仿宋_GB2312" w:hAnsi="仿宋_GB2312" w:eastAsia="仿宋_GB2312" w:cs="仿宋_GB2312"/>
                <w:sz w:val="24"/>
              </w:rPr>
              <w:t>大气污染防治</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http://www.wuhu.gov.cn/public/column/6596211?type=4&amp;catId=6758811&amp;action=list </w:t>
            </w:r>
            <w:r>
              <w:rPr>
                <w:rFonts w:hint="eastAsia" w:ascii="仿宋_GB2312" w:hAnsi="仿宋_GB2312" w:eastAsia="仿宋_GB2312" w:cs="仿宋_GB2312"/>
                <w:sz w:val="24"/>
              </w:rPr>
              <w:t>水污染防治</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http://www.wuhu.gov.cn/public/column/6596211?type=4&amp;catId=6758931&amp;action=list</w:t>
            </w:r>
            <w:r>
              <w:rPr>
                <w:rFonts w:hint="eastAsia" w:ascii="仿宋_GB2312" w:hAnsi="仿宋_GB2312" w:eastAsia="仿宋_GB2312" w:cs="仿宋_GB2312"/>
                <w:sz w:val="24"/>
              </w:rPr>
              <w:t>土壤污染防治（固体废弃物处置）</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http://www.wuhu.gov.cn/public/column/6596211?type=4&amp;catId=6759001&amp;action=list </w:t>
            </w:r>
            <w:r>
              <w:rPr>
                <w:rFonts w:hint="eastAsia" w:ascii="仿宋_GB2312" w:hAnsi="仿宋_GB2312" w:eastAsia="仿宋_GB2312" w:cs="仿宋_GB2312"/>
                <w:sz w:val="24"/>
              </w:rPr>
              <w:t>核与辐射</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http://www.wuhu.gov.cn/public/column/6596211?type=4&amp;catId=6759081&amp;action=list </w:t>
            </w:r>
            <w:r>
              <w:rPr>
                <w:rFonts w:hint="eastAsia" w:ascii="仿宋_GB2312" w:hAnsi="仿宋_GB2312" w:eastAsia="仿宋_GB2312" w:cs="仿宋_GB2312"/>
                <w:sz w:val="24"/>
              </w:rPr>
              <w:t>清洁生产审核</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环境执法检查</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http://www.wuhu.gov.cn/public/column/6596211?type=4&amp;catId=6717111&amp;action=list</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环保审批</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http://www.wuhu.gov.cn/public/column/6596211?type=4&amp;catId=6717121&amp;action=list</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生态保护（绿色发展）</w:t>
            </w:r>
            <w:r>
              <w:rPr>
                <w:rFonts w:ascii="仿宋_GB2312" w:hAnsi="仿宋_GB2312" w:eastAsia="仿宋_GB2312" w:cs="仿宋_GB2312"/>
                <w:sz w:val="24"/>
              </w:rPr>
              <w:t>http://www.wuhu.gov.cn/public/column/6596211?type=4&amp;catId=6717131&amp;action=list</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突发环境事件和重污染天气预警</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http://www.wuhu.gov.cn/public/column/6596211?type=4&amp;catId=6717141&amp;action=list</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中央环保督查</w:t>
            </w:r>
            <w:r>
              <w:rPr>
                <w:rFonts w:ascii="仿宋_GB2312" w:hAnsi="仿宋_GB2312" w:eastAsia="仿宋_GB2312" w:cs="仿宋_GB2312"/>
                <w:sz w:val="24"/>
              </w:rPr>
              <w:t>http://sthjj.wuhu.gov.cn/NewsList.aspx?pTypeID=11031314</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省环保督查</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http://sthjj.wuhu.gov.cn/NewsList.aspx?pTypeID=1103132001</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举报投诉处理</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http://www.wuhu.gov.cn/public/column/6596211?type=4&amp;catId=6717171&amp;action=list</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河（湖）长制</w:t>
            </w:r>
            <w:r>
              <w:rPr>
                <w:rFonts w:ascii="仿宋_GB2312" w:hAnsi="仿宋_GB2312" w:eastAsia="仿宋_GB2312" w:cs="仿宋_GB2312"/>
                <w:sz w:val="24"/>
              </w:rPr>
              <w:t>http://www.wuhu.gov.cn/public/column/6596211?type=4&amp;catId=6717181&amp;action=list</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林长制</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http://www.wuhu.gov.cn/public/column/6596211?type=4&amp;catId=6717191&amp;action=list</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城市垃圾分类</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http://www.wuhu.gov.cn/public/column/6596211?type=4&amp;catId=6717201&amp;action=list</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防治农业面源污染</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http://www.wuhu.gov.cn/public/column/6596211?type=4&amp;catId=6717211&amp;action=list</w:t>
            </w:r>
          </w:p>
        </w:tc>
      </w:tr>
      <w:tr>
        <w:tblPrEx>
          <w:tblLayout w:type="fixed"/>
          <w:tblCellMar>
            <w:top w:w="0" w:type="dxa"/>
            <w:left w:w="0" w:type="dxa"/>
            <w:bottom w:w="0" w:type="dxa"/>
            <w:right w:w="0" w:type="dxa"/>
          </w:tblCellMar>
        </w:tblPrEx>
        <w:trPr>
          <w:trHeight w:val="1710" w:hRule="atLeast"/>
        </w:trPr>
        <w:tc>
          <w:tcPr>
            <w:tcW w:w="1069"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400" w:lineRule="exact"/>
              <w:jc w:val="center"/>
              <w:rPr>
                <w:rFonts w:ascii="仿宋_GB2312" w:hAnsi="仿宋_GB2312" w:eastAsia="仿宋_GB2312" w:cs="仿宋_GB2312"/>
                <w:color w:val="000000"/>
                <w:sz w:val="24"/>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“放管服”改革信息公开</w:t>
            </w:r>
            <w:r>
              <w:rPr>
                <w:rFonts w:hint="eastAsia" w:ascii="仿宋_GB2312" w:hAnsi="仿宋_GB2312" w:eastAsia="仿宋_GB2312" w:cs="仿宋_GB2312"/>
                <w:color w:val="000000"/>
                <w:kern w:val="0"/>
                <w:sz w:val="24"/>
                <w:lang w:bidi="ar"/>
              </w:rPr>
              <w:br w:type="textWrapping"/>
            </w:r>
            <w:r>
              <w:rPr>
                <w:rFonts w:hint="eastAsia" w:ascii="仿宋_GB2312" w:hAnsi="仿宋_GB2312" w:eastAsia="仿宋_GB2312" w:cs="仿宋_GB2312"/>
                <w:color w:val="000000"/>
                <w:kern w:val="0"/>
                <w:sz w:val="24"/>
                <w:lang w:bidi="ar"/>
              </w:rPr>
              <w:t>（5%）</w:t>
            </w:r>
          </w:p>
        </w:tc>
        <w:tc>
          <w:tcPr>
            <w:tcW w:w="57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ind w:firstLine="480" w:firstLineChars="20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围绕“放管服”改革新任务新举措，做好实施更大规模的减税降费、“证照分离”改革、工程建设项目审批制度改革、压缩企业开办时间、优化企业注销办理流程、压减行政许可、市场准入负面清单动态调整、清理规范基层各类涉企乱收费项目、深入推进大众创业万众创新等方面的信息公开工作。做好“双随机、一公开”。。推行市场主体和个人“全生命周期”的办事服务事项集成式、一站式公开。加大各类证明事项清理减并力度，对确需保留的证明事项实行清单管理并向社会公开。</w:t>
            </w:r>
          </w:p>
        </w:tc>
        <w:tc>
          <w:tcPr>
            <w:tcW w:w="5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1.改革任务落实</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http://www.wuhu.gov.cn/public/column/6596211?type=4&amp;catId=6717231&amp;action=list </w:t>
            </w:r>
            <w:r>
              <w:rPr>
                <w:rFonts w:hint="eastAsia" w:ascii="仿宋_GB2312" w:hAnsi="仿宋_GB2312" w:eastAsia="仿宋_GB2312" w:cs="仿宋_GB2312"/>
                <w:sz w:val="24"/>
              </w:rPr>
              <w:t>减税降费</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http://www.wuhu.gov.cn/public/column/6596211?type=4&amp;catId=6717241&amp;action=list</w:t>
            </w:r>
            <w:r>
              <w:rPr>
                <w:rFonts w:hint="eastAsia" w:ascii="仿宋_GB2312" w:hAnsi="仿宋_GB2312" w:eastAsia="仿宋_GB2312" w:cs="仿宋_GB2312"/>
                <w:sz w:val="24"/>
              </w:rPr>
              <w:t>“证照分离”改革</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http://www.wuhu.gov.cn/public/column/6596211?type=4&amp;catId=6717251&amp;action=list</w:t>
            </w:r>
            <w:r>
              <w:rPr>
                <w:rFonts w:hint="eastAsia" w:ascii="仿宋_GB2312" w:hAnsi="仿宋_GB2312" w:eastAsia="仿宋_GB2312" w:cs="仿宋_GB2312"/>
                <w:sz w:val="24"/>
              </w:rPr>
              <w:t>工程建设项目审批制度改革</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http://www.wuhu.gov.cn/public/column/6596211?type=4&amp;catId=6717261&amp;action=list </w:t>
            </w:r>
            <w:r>
              <w:rPr>
                <w:rFonts w:hint="eastAsia" w:ascii="仿宋_GB2312" w:hAnsi="仿宋_GB2312" w:eastAsia="仿宋_GB2312" w:cs="仿宋_GB2312"/>
                <w:sz w:val="24"/>
              </w:rPr>
              <w:t>压缩企业开办时间</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http://www.wuhu.gov.cn/public/column/6596211?type=4&amp;catId=6717271&amp;action=list </w:t>
            </w:r>
            <w:r>
              <w:rPr>
                <w:rFonts w:hint="eastAsia" w:ascii="仿宋_GB2312" w:hAnsi="仿宋_GB2312" w:eastAsia="仿宋_GB2312" w:cs="仿宋_GB2312"/>
                <w:sz w:val="24"/>
              </w:rPr>
              <w:t>优化企业注销办理流程</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http://www.wuhu.gov.cn/public/column/6596211?type=4&amp;catId=6717281&amp;action=list </w:t>
            </w:r>
            <w:r>
              <w:rPr>
                <w:rFonts w:hint="eastAsia" w:ascii="仿宋_GB2312" w:hAnsi="仿宋_GB2312" w:eastAsia="仿宋_GB2312" w:cs="仿宋_GB2312"/>
                <w:sz w:val="24"/>
              </w:rPr>
              <w:t>压减行政许可</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http://www.wuhu.gov.cn/public/column/6596211?type=4&amp;catId=6717301&amp;action=list </w:t>
            </w:r>
            <w:r>
              <w:rPr>
                <w:rFonts w:hint="eastAsia" w:ascii="仿宋_GB2312" w:hAnsi="仿宋_GB2312" w:eastAsia="仿宋_GB2312" w:cs="仿宋_GB2312"/>
                <w:sz w:val="24"/>
              </w:rPr>
              <w:t xml:space="preserve">清理规范基层涉企乱收费 </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http://www.wuhu.gov.cn/public/column/6596211?type=4&amp;catId=6717311&amp;action=list </w:t>
            </w:r>
            <w:r>
              <w:rPr>
                <w:rFonts w:hint="eastAsia" w:ascii="仿宋_GB2312" w:hAnsi="仿宋_GB2312" w:eastAsia="仿宋_GB2312" w:cs="仿宋_GB2312"/>
                <w:sz w:val="24"/>
              </w:rPr>
              <w:t>推进大众创业万众创新</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http://www.wuhu.gov.cn/public/column/6596211?type=4&amp;catId=6717331&amp;action=list </w:t>
            </w:r>
            <w:r>
              <w:rPr>
                <w:rFonts w:hint="eastAsia" w:ascii="仿宋_GB2312" w:hAnsi="仿宋_GB2312" w:eastAsia="仿宋_GB2312" w:cs="仿宋_GB2312"/>
                <w:sz w:val="24"/>
              </w:rPr>
              <w:t>降低要素成本</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http://new.eqoho.com/yiqi-web/index/index.do </w:t>
            </w:r>
            <w:r>
              <w:rPr>
                <w:rFonts w:hint="eastAsia" w:ascii="仿宋_GB2312" w:hAnsi="仿宋_GB2312" w:eastAsia="仿宋_GB2312" w:cs="仿宋_GB2312"/>
                <w:sz w:val="24"/>
              </w:rPr>
              <w:t>企业综合服务</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http://www.wuhu.gov.cn/xwzx/ztzl/ssyfsqgc/index.html “</w:t>
            </w:r>
            <w:r>
              <w:rPr>
                <w:rFonts w:hint="eastAsia" w:ascii="仿宋_GB2312" w:hAnsi="仿宋_GB2312" w:eastAsia="仿宋_GB2312" w:cs="仿宋_GB2312"/>
                <w:sz w:val="24"/>
              </w:rPr>
              <w:t>四送一服</w:t>
            </w:r>
            <w:r>
              <w:rPr>
                <w:rFonts w:ascii="仿宋_GB2312" w:hAnsi="仿宋_GB2312" w:eastAsia="仿宋_GB2312" w:cs="仿宋_GB2312"/>
                <w:sz w:val="24"/>
              </w:rPr>
              <w:t>”</w:t>
            </w:r>
            <w:r>
              <w:rPr>
                <w:rFonts w:hint="eastAsia" w:ascii="仿宋_GB2312" w:hAnsi="仿宋_GB2312" w:eastAsia="仿宋_GB2312" w:cs="仿宋_GB2312"/>
                <w:sz w:val="24"/>
              </w:rPr>
              <w:t>双千工程</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2.双随机一公开</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http://www.wuhu.gov.cn/public/column/6596211?type=4&amp;catId=6717371&amp;action=list </w:t>
            </w:r>
            <w:r>
              <w:rPr>
                <w:rFonts w:hint="eastAsia" w:ascii="仿宋_GB2312" w:hAnsi="仿宋_GB2312" w:eastAsia="仿宋_GB2312" w:cs="仿宋_GB2312"/>
                <w:sz w:val="24"/>
              </w:rPr>
              <w:t>政策制度</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http://www.wuhu.gov.cn/public/column/6596211?type=4&amp;catId=6717381&amp;action=list </w:t>
            </w:r>
            <w:r>
              <w:rPr>
                <w:rFonts w:hint="eastAsia" w:ascii="仿宋_GB2312" w:hAnsi="仿宋_GB2312" w:eastAsia="仿宋_GB2312" w:cs="仿宋_GB2312"/>
                <w:sz w:val="24"/>
              </w:rPr>
              <w:t>随机抽查事项清单</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http://www.wuhu.gov.cn/public/column/6596211?type=4&amp;catId=6717391&amp;action=list </w:t>
            </w:r>
            <w:r>
              <w:rPr>
                <w:rFonts w:hint="eastAsia" w:ascii="仿宋_GB2312" w:hAnsi="仿宋_GB2312" w:eastAsia="仿宋_GB2312" w:cs="仿宋_GB2312"/>
                <w:sz w:val="24"/>
              </w:rPr>
              <w:t>抽查工作计划</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http://www.wuhu.gov.cn/public/column/6596211?type=4&amp;catId=6717401&amp;action=list </w:t>
            </w:r>
            <w:r>
              <w:rPr>
                <w:rFonts w:hint="eastAsia" w:ascii="仿宋_GB2312" w:hAnsi="仿宋_GB2312" w:eastAsia="仿宋_GB2312" w:cs="仿宋_GB2312"/>
                <w:sz w:val="24"/>
              </w:rPr>
              <w:t>抽查检查结果</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http://www.wuhu.gov.cn/public/column/6596211?type=4&amp;catId=6774511&amp;action=list </w:t>
            </w:r>
            <w:r>
              <w:rPr>
                <w:rFonts w:hint="eastAsia" w:ascii="仿宋_GB2312" w:hAnsi="仿宋_GB2312" w:eastAsia="仿宋_GB2312" w:cs="仿宋_GB2312"/>
                <w:sz w:val="24"/>
              </w:rPr>
              <w:t>执法人员和检查对象名录库</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3.国家企业信用信息</w:t>
            </w:r>
            <w:r>
              <w:rPr>
                <w:rFonts w:ascii="仿宋_GB2312" w:hAnsi="仿宋_GB2312" w:eastAsia="仿宋_GB2312" w:cs="仿宋_GB2312"/>
                <w:sz w:val="24"/>
              </w:rPr>
              <w:t>公示</w:t>
            </w:r>
            <w:r>
              <w:rPr>
                <w:rFonts w:hint="eastAsia" w:ascii="仿宋_GB2312" w:hAnsi="仿宋_GB2312" w:eastAsia="仿宋_GB2312" w:cs="仿宋_GB2312"/>
                <w:sz w:val="24"/>
              </w:rPr>
              <w:t>系统（</w:t>
            </w:r>
            <w:r>
              <w:rPr>
                <w:rFonts w:ascii="仿宋_GB2312" w:hAnsi="仿宋_GB2312" w:eastAsia="仿宋_GB2312" w:cs="仿宋_GB2312"/>
                <w:sz w:val="24"/>
              </w:rPr>
              <w:t>安徽）http://218.22.14.70/gsxt/infoAnnoucement.jspx</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4.</w:t>
            </w:r>
            <w:r>
              <w:rPr>
                <w:rFonts w:hint="eastAsia" w:ascii="仿宋_GB2312" w:hAnsi="仿宋_GB2312" w:eastAsia="仿宋_GB2312" w:cs="仿宋_GB2312"/>
                <w:sz w:val="24"/>
              </w:rPr>
              <w:t>政务服务</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http://wh.ahzwfw.gov.cn/?index=nav </w:t>
            </w:r>
            <w:r>
              <w:rPr>
                <w:rFonts w:hint="eastAsia" w:ascii="仿宋_GB2312" w:hAnsi="仿宋_GB2312" w:eastAsia="仿宋_GB2312" w:cs="仿宋_GB2312"/>
                <w:sz w:val="24"/>
              </w:rPr>
              <w:t>政务服务网</w:t>
            </w:r>
            <w:r>
              <w:rPr>
                <w:rFonts w:ascii="仿宋_GB2312" w:hAnsi="仿宋_GB2312" w:eastAsia="仿宋_GB2312" w:cs="仿宋_GB2312"/>
                <w:sz w:val="24"/>
              </w:rPr>
              <w:t>（芜湖分厅）</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http://wh.ahzwfw.gov.cn/bog-bsdt/static/runZeroList.html?isMoreAreas=0&amp;contentId=ff8080816cb957d5016cbc801866002e </w:t>
            </w:r>
            <w:r>
              <w:rPr>
                <w:rFonts w:hint="eastAsia" w:ascii="仿宋_GB2312" w:hAnsi="仿宋_GB2312" w:eastAsia="仿宋_GB2312" w:cs="仿宋_GB2312"/>
                <w:sz w:val="24"/>
              </w:rPr>
              <w:t>零跑腿</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http://csj.sh.gov.cn/govService </w:t>
            </w:r>
            <w:r>
              <w:rPr>
                <w:rFonts w:hint="eastAsia" w:ascii="仿宋_GB2312" w:hAnsi="仿宋_GB2312" w:eastAsia="仿宋_GB2312" w:cs="仿宋_GB2312"/>
                <w:sz w:val="24"/>
              </w:rPr>
              <w:t>长三角政务服务</w:t>
            </w:r>
            <w:r>
              <w:rPr>
                <w:rFonts w:ascii="仿宋_GB2312" w:hAnsi="仿宋_GB2312" w:eastAsia="仿宋_GB2312" w:cs="仿宋_GB2312"/>
                <w:sz w:val="24"/>
              </w:rPr>
              <w:t>“一网办通”</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http://wh.ahzwfw.gov.cn/bog-bsdt/static/runOnceList.html?isMoreAreas=0%EF%BC%86contentId=ff8080816be17616016be3d9b9fa0031 </w:t>
            </w:r>
            <w:r>
              <w:rPr>
                <w:rFonts w:hint="eastAsia" w:ascii="仿宋_GB2312" w:hAnsi="仿宋_GB2312" w:eastAsia="仿宋_GB2312" w:cs="仿宋_GB2312"/>
                <w:sz w:val="24"/>
              </w:rPr>
              <w:t>最多跑一次</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http://wh.ahzwfw.gov.cn/bog-bsdt/static/specialService.html </w:t>
            </w:r>
            <w:r>
              <w:rPr>
                <w:rFonts w:hint="eastAsia" w:ascii="仿宋_GB2312" w:hAnsi="仿宋_GB2312" w:eastAsia="仿宋_GB2312" w:cs="仿宋_GB2312"/>
                <w:sz w:val="24"/>
              </w:rPr>
              <w:t>特色服务</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http://wh.ahzwfw.gov.cn/bog-bsdt/static/highfreMatterList.html?isMoreAreas=0&amp;contentId=ff8080816be17616016be3da86030032 </w:t>
            </w:r>
            <w:r>
              <w:rPr>
                <w:rFonts w:hint="eastAsia" w:ascii="仿宋_GB2312" w:hAnsi="仿宋_GB2312" w:eastAsia="仿宋_GB2312" w:cs="仿宋_GB2312"/>
                <w:sz w:val="24"/>
              </w:rPr>
              <w:t>高频事项</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http://www.wuhu.gov.cn/public/column/6596211?type=4&amp;catId=6761391&amp;action=list </w:t>
            </w:r>
            <w:r>
              <w:rPr>
                <w:rFonts w:hint="eastAsia" w:ascii="仿宋_GB2312" w:hAnsi="仿宋_GB2312" w:eastAsia="仿宋_GB2312" w:cs="仿宋_GB2312"/>
                <w:sz w:val="24"/>
              </w:rPr>
              <w:t>工作推进</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 xml:space="preserve">5.证明事项清单 </w:t>
            </w:r>
            <w:r>
              <w:rPr>
                <w:rFonts w:ascii="仿宋_GB2312" w:hAnsi="仿宋_GB2312" w:eastAsia="仿宋_GB2312" w:cs="仿宋_GB2312"/>
                <w:sz w:val="24"/>
              </w:rPr>
              <w:t>http://www.wuhu.gov.cn/public/column/6596211?type=4&amp;catId=6729571&amp;action=list</w:t>
            </w:r>
          </w:p>
        </w:tc>
      </w:tr>
      <w:tr>
        <w:tblPrEx>
          <w:tblLayout w:type="fixed"/>
          <w:tblCellMar>
            <w:top w:w="0" w:type="dxa"/>
            <w:left w:w="0" w:type="dxa"/>
            <w:bottom w:w="0" w:type="dxa"/>
            <w:right w:w="0" w:type="dxa"/>
          </w:tblCellMar>
        </w:tblPrEx>
        <w:trPr>
          <w:trHeight w:val="855" w:hRule="atLeast"/>
        </w:trPr>
        <w:tc>
          <w:tcPr>
            <w:tcW w:w="1069"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400" w:lineRule="exact"/>
              <w:jc w:val="center"/>
              <w:rPr>
                <w:rFonts w:ascii="仿宋_GB2312" w:hAnsi="仿宋_GB2312" w:eastAsia="仿宋_GB2312" w:cs="仿宋_GB2312"/>
                <w:color w:val="000000"/>
                <w:sz w:val="24"/>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重点民生领域信息公开</w:t>
            </w:r>
            <w:r>
              <w:rPr>
                <w:rFonts w:hint="eastAsia" w:ascii="仿宋_GB2312" w:hAnsi="仿宋_GB2312" w:eastAsia="仿宋_GB2312" w:cs="仿宋_GB2312"/>
                <w:color w:val="000000"/>
                <w:kern w:val="0"/>
                <w:sz w:val="24"/>
                <w:lang w:bidi="ar"/>
              </w:rPr>
              <w:br w:type="textWrapping"/>
            </w:r>
            <w:r>
              <w:rPr>
                <w:rFonts w:hint="eastAsia" w:ascii="仿宋_GB2312" w:hAnsi="仿宋_GB2312" w:eastAsia="仿宋_GB2312" w:cs="仿宋_GB2312"/>
                <w:color w:val="000000"/>
                <w:kern w:val="0"/>
                <w:sz w:val="24"/>
                <w:lang w:bidi="ar"/>
              </w:rPr>
              <w:t>（8%）</w:t>
            </w:r>
          </w:p>
        </w:tc>
        <w:tc>
          <w:tcPr>
            <w:tcW w:w="57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ind w:firstLine="480" w:firstLineChars="20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突出做好就业、教育、医疗、养老、征地、公共文化等重点民生领域的信息公开工作。</w:t>
            </w:r>
          </w:p>
        </w:tc>
        <w:tc>
          <w:tcPr>
            <w:tcW w:w="5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1.就业创业</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http://www.wuhu.gov.cn/public/column/6596211?type=4&amp;catId=6718001&amp;action=list </w:t>
            </w:r>
            <w:r>
              <w:rPr>
                <w:rFonts w:hint="eastAsia" w:ascii="仿宋_GB2312" w:hAnsi="仿宋_GB2312" w:eastAsia="仿宋_GB2312" w:cs="仿宋_GB2312"/>
                <w:sz w:val="24"/>
              </w:rPr>
              <w:t>就业救助</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http://www.wuhu.gov.cn/public/column/6596211?type=4&amp;catId=6718901&amp;action=list </w:t>
            </w:r>
            <w:r>
              <w:rPr>
                <w:rFonts w:hint="eastAsia" w:ascii="仿宋_GB2312" w:hAnsi="仿宋_GB2312" w:eastAsia="仿宋_GB2312" w:cs="仿宋_GB2312"/>
                <w:sz w:val="24"/>
              </w:rPr>
              <w:t>失业保险</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http://www.wuhu.gov.cn/public/column/6596211?type=4&amp;catId=6718941&amp;action=list </w:t>
            </w:r>
            <w:r>
              <w:rPr>
                <w:rFonts w:hint="eastAsia" w:ascii="仿宋_GB2312" w:hAnsi="仿宋_GB2312" w:eastAsia="仿宋_GB2312" w:cs="仿宋_GB2312"/>
                <w:sz w:val="24"/>
              </w:rPr>
              <w:t>就业信息服务</w:t>
            </w:r>
            <w:r>
              <w:t xml:space="preserve"> </w:t>
            </w:r>
            <w:r>
              <w:rPr>
                <w:rFonts w:ascii="仿宋_GB2312" w:hAnsi="仿宋_GB2312" w:eastAsia="仿宋_GB2312" w:cs="仿宋_GB2312"/>
                <w:sz w:val="24"/>
              </w:rPr>
              <w:t>http://www.wuhu.gov.cn/public/column/6596211?type=4&amp;catId=6718951&amp;action=list</w:t>
            </w:r>
            <w:r>
              <w:rPr>
                <w:rFonts w:hint="eastAsia" w:ascii="仿宋_GB2312" w:hAnsi="仿宋_GB2312" w:eastAsia="仿宋_GB2312" w:cs="仿宋_GB2312"/>
                <w:sz w:val="24"/>
              </w:rPr>
              <w:t>职业介绍、职业指导和创业开业指导</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http://www.wuhu.gov.cn/public/column/6596211?type=4&amp;catId=6718961&amp;action=list </w:t>
            </w:r>
            <w:r>
              <w:rPr>
                <w:rFonts w:hint="eastAsia" w:ascii="仿宋_GB2312" w:hAnsi="仿宋_GB2312" w:eastAsia="仿宋_GB2312" w:cs="仿宋_GB2312"/>
                <w:sz w:val="24"/>
              </w:rPr>
              <w:t>公共就业服务专项活动</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http://www.wuhu.gov.cn/public/column/6596211?type=4&amp;catId=6729941&amp;action=list </w:t>
            </w:r>
            <w:r>
              <w:rPr>
                <w:rFonts w:hint="eastAsia" w:ascii="仿宋_GB2312" w:hAnsi="仿宋_GB2312" w:eastAsia="仿宋_GB2312" w:cs="仿宋_GB2312"/>
                <w:sz w:val="24"/>
              </w:rPr>
              <w:t>就业失业登记</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http://www.wuhu.gov.cn/public/column/6596211?type=4&amp;catId=6729951&amp;action=list </w:t>
            </w:r>
            <w:r>
              <w:rPr>
                <w:rFonts w:hint="eastAsia" w:ascii="仿宋_GB2312" w:hAnsi="仿宋_GB2312" w:eastAsia="仿宋_GB2312" w:cs="仿宋_GB2312"/>
                <w:sz w:val="24"/>
              </w:rPr>
              <w:t>创业服务</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http://www.wuhu.gov.cn/public/column/6596211?type=4&amp;catId=6729961&amp;action=list </w:t>
            </w:r>
            <w:r>
              <w:rPr>
                <w:rFonts w:hint="eastAsia" w:ascii="仿宋_GB2312" w:hAnsi="仿宋_GB2312" w:eastAsia="仿宋_GB2312" w:cs="仿宋_GB2312"/>
                <w:sz w:val="24"/>
              </w:rPr>
              <w:t>对就业困难人员（含建档立卡贫困劳动力）实施就业援助</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http://www.wuhu.gov.cn/public/column/6596211?type=4&amp;catId=6729971&amp;action=list </w:t>
            </w:r>
            <w:r>
              <w:rPr>
                <w:rFonts w:hint="eastAsia" w:ascii="仿宋_GB2312" w:hAnsi="仿宋_GB2312" w:eastAsia="仿宋_GB2312" w:cs="仿宋_GB2312"/>
                <w:sz w:val="24"/>
              </w:rPr>
              <w:t>高校毕业生就业服务</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http://www.wuhu.gov.cn/public/column/6596211?type=4&amp;catId=6729981&amp;action=list </w:t>
            </w:r>
            <w:r>
              <w:rPr>
                <w:rFonts w:hint="eastAsia" w:ascii="仿宋_GB2312" w:hAnsi="仿宋_GB2312" w:eastAsia="仿宋_GB2312" w:cs="仿宋_GB2312"/>
                <w:sz w:val="24"/>
              </w:rPr>
              <w:t>基本公共就业创业政府购买服务</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http://www.wuhu.gov.cn/public/column/6596211?type=4&amp;catId=6729991&amp;action=list</w:t>
            </w:r>
            <w:r>
              <w:rPr>
                <w:rFonts w:hint="eastAsia" w:ascii="仿宋_GB2312" w:hAnsi="仿宋_GB2312" w:eastAsia="仿宋_GB2312" w:cs="仿宋_GB2312"/>
                <w:sz w:val="24"/>
              </w:rPr>
              <w:t>国（境）外人员入境就业</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2.教育领域</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http://www.wuhu.gov.cn/public/column/6596211?type=4&amp;catId=6717991&amp;action=list </w:t>
            </w:r>
            <w:r>
              <w:rPr>
                <w:rFonts w:hint="eastAsia" w:ascii="仿宋_GB2312" w:hAnsi="仿宋_GB2312" w:eastAsia="仿宋_GB2312" w:cs="仿宋_GB2312"/>
                <w:sz w:val="24"/>
              </w:rPr>
              <w:t>教育救助</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http://www.wuhu.gov.cn/public/column/6596211?type=4&amp;catId=6718091&amp;action=list </w:t>
            </w:r>
            <w:r>
              <w:rPr>
                <w:rFonts w:hint="eastAsia" w:ascii="仿宋_GB2312" w:hAnsi="仿宋_GB2312" w:eastAsia="仿宋_GB2312" w:cs="仿宋_GB2312"/>
                <w:sz w:val="24"/>
              </w:rPr>
              <w:t>政策文件</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http://www.wuhu.gov.cn/public/column/6596211?type=4&amp;catId=6718101&amp;action=list </w:t>
            </w:r>
            <w:r>
              <w:rPr>
                <w:rFonts w:hint="eastAsia" w:ascii="仿宋_GB2312" w:hAnsi="仿宋_GB2312" w:eastAsia="仿宋_GB2312" w:cs="仿宋_GB2312"/>
                <w:sz w:val="24"/>
              </w:rPr>
              <w:t>政策解读</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http://www.wuhu.gov.cn/public/column/6596211?type=4&amp;catId=6718111&amp;action=list </w:t>
            </w:r>
            <w:r>
              <w:rPr>
                <w:rFonts w:hint="eastAsia" w:ascii="仿宋_GB2312" w:hAnsi="仿宋_GB2312" w:eastAsia="仿宋_GB2312" w:cs="仿宋_GB2312"/>
                <w:sz w:val="24"/>
              </w:rPr>
              <w:t>考试信息</w:t>
            </w:r>
          </w:p>
          <w:p>
            <w:pPr>
              <w:autoSpaceDE w:val="0"/>
              <w:autoSpaceDN w:val="0"/>
              <w:adjustRightInd w:val="0"/>
              <w:spacing w:line="360" w:lineRule="exact"/>
              <w:ind w:firstLine="120" w:firstLineChars="50"/>
              <w:jc w:val="left"/>
              <w:rPr>
                <w:rFonts w:ascii="仿宋_GB2312" w:hAnsi="仿宋_GB2312" w:eastAsia="仿宋_GB2312" w:cs="仿宋_GB2312"/>
                <w:sz w:val="24"/>
              </w:rPr>
            </w:pPr>
            <w:r>
              <w:rPr>
                <w:rFonts w:hint="eastAsia" w:ascii="仿宋_GB2312" w:hAnsi="仿宋_GB2312" w:eastAsia="仿宋_GB2312" w:cs="仿宋_GB2312"/>
                <w:sz w:val="24"/>
              </w:rPr>
              <w:t>义务教育</w:t>
            </w:r>
          </w:p>
          <w:p>
            <w:pPr>
              <w:autoSpaceDE w:val="0"/>
              <w:autoSpaceDN w:val="0"/>
              <w:adjustRightInd w:val="0"/>
              <w:spacing w:line="360" w:lineRule="exact"/>
              <w:ind w:firstLine="120" w:firstLineChars="50"/>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http://www.wuhu.gov.cn/public/column/6596211?type=4&amp;catId=6767201&amp;action=list </w:t>
            </w:r>
            <w:r>
              <w:rPr>
                <w:rFonts w:hint="eastAsia" w:ascii="仿宋_GB2312" w:hAnsi="仿宋_GB2312" w:eastAsia="仿宋_GB2312" w:cs="仿宋_GB2312"/>
                <w:sz w:val="24"/>
              </w:rPr>
              <w:t>招生信息</w:t>
            </w:r>
          </w:p>
          <w:p>
            <w:pPr>
              <w:autoSpaceDE w:val="0"/>
              <w:autoSpaceDN w:val="0"/>
              <w:adjustRightInd w:val="0"/>
              <w:spacing w:line="360" w:lineRule="exact"/>
              <w:ind w:firstLine="120" w:firstLineChars="50"/>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http://www.wuhu.gov.cn/public/column/6596211?type=4&amp;catId=6767211&amp;action=list </w:t>
            </w:r>
            <w:r>
              <w:rPr>
                <w:rFonts w:hint="eastAsia" w:ascii="仿宋_GB2312" w:hAnsi="仿宋_GB2312" w:eastAsia="仿宋_GB2312" w:cs="仿宋_GB2312"/>
                <w:sz w:val="24"/>
              </w:rPr>
              <w:t>均衡发展</w:t>
            </w:r>
          </w:p>
          <w:p>
            <w:pPr>
              <w:autoSpaceDE w:val="0"/>
              <w:autoSpaceDN w:val="0"/>
              <w:adjustRightInd w:val="0"/>
              <w:spacing w:line="360" w:lineRule="exact"/>
              <w:ind w:firstLine="120" w:firstLineChars="50"/>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http://www.wuhu.gov.cn/public/column/6596211?type=4&amp;catId=6767221&amp;action=list </w:t>
            </w:r>
            <w:r>
              <w:rPr>
                <w:rFonts w:hint="eastAsia" w:ascii="仿宋_GB2312" w:hAnsi="仿宋_GB2312" w:eastAsia="仿宋_GB2312" w:cs="仿宋_GB2312"/>
                <w:sz w:val="24"/>
              </w:rPr>
              <w:t>控辍保学</w:t>
            </w:r>
          </w:p>
          <w:p>
            <w:pPr>
              <w:autoSpaceDE w:val="0"/>
              <w:autoSpaceDN w:val="0"/>
              <w:adjustRightInd w:val="0"/>
              <w:spacing w:line="360" w:lineRule="exact"/>
              <w:ind w:firstLine="120" w:firstLineChars="50"/>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http://www.wuhu.gov.cn/public/column/6596211?type=4&amp;catId=6767231&amp;action=list </w:t>
            </w:r>
            <w:r>
              <w:rPr>
                <w:rFonts w:hint="eastAsia" w:ascii="仿宋_GB2312" w:hAnsi="仿宋_GB2312" w:eastAsia="仿宋_GB2312" w:cs="仿宋_GB2312"/>
                <w:sz w:val="24"/>
              </w:rPr>
              <w:t>全面</w:t>
            </w:r>
            <w:r>
              <w:rPr>
                <w:rFonts w:ascii="仿宋_GB2312" w:hAnsi="仿宋_GB2312" w:eastAsia="仿宋_GB2312" w:cs="仿宋_GB2312"/>
                <w:sz w:val="24"/>
              </w:rPr>
              <w:t>改薄</w:t>
            </w:r>
          </w:p>
          <w:p>
            <w:pPr>
              <w:autoSpaceDE w:val="0"/>
              <w:autoSpaceDN w:val="0"/>
              <w:adjustRightInd w:val="0"/>
              <w:spacing w:line="360" w:lineRule="exact"/>
              <w:ind w:firstLine="120" w:firstLineChars="50"/>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http://www.wuhu.gov.cn/public/column/6596211?type=4&amp;catId=6767241&amp;action=list </w:t>
            </w:r>
            <w:r>
              <w:rPr>
                <w:rFonts w:hint="eastAsia" w:ascii="仿宋_GB2312" w:hAnsi="仿宋_GB2312" w:eastAsia="仿宋_GB2312" w:cs="仿宋_GB2312"/>
                <w:sz w:val="24"/>
              </w:rPr>
              <w:t>教育督导</w:t>
            </w:r>
          </w:p>
          <w:p>
            <w:pPr>
              <w:autoSpaceDE w:val="0"/>
              <w:autoSpaceDN w:val="0"/>
              <w:adjustRightInd w:val="0"/>
              <w:spacing w:line="360" w:lineRule="exact"/>
              <w:ind w:firstLine="120" w:firstLineChars="50"/>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http://www.wuhu.gov.cn/public/column/6596211?type=4&amp;catId=6767261&amp;action=list </w:t>
            </w:r>
            <w:r>
              <w:rPr>
                <w:rFonts w:hint="eastAsia" w:ascii="仿宋_GB2312" w:hAnsi="仿宋_GB2312" w:eastAsia="仿宋_GB2312" w:cs="仿宋_GB2312"/>
                <w:sz w:val="24"/>
              </w:rPr>
              <w:t>财务信息</w:t>
            </w:r>
          </w:p>
          <w:p>
            <w:pPr>
              <w:autoSpaceDE w:val="0"/>
              <w:autoSpaceDN w:val="0"/>
              <w:adjustRightInd w:val="0"/>
              <w:spacing w:line="360" w:lineRule="exact"/>
              <w:ind w:firstLine="120" w:firstLineChars="50"/>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http://www.wuhu.gov.cn/public/column/6596211?type=4&amp;catId=6767271&amp;action=list </w:t>
            </w:r>
            <w:r>
              <w:rPr>
                <w:rFonts w:hint="eastAsia" w:ascii="仿宋_GB2312" w:hAnsi="仿宋_GB2312" w:eastAsia="仿宋_GB2312" w:cs="仿宋_GB2312"/>
                <w:sz w:val="24"/>
              </w:rPr>
              <w:t>学校名录</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http://www.wuhu.gov.cn/public/column/6596211?type=4&amp;catId=6718131&amp;action=list </w:t>
            </w:r>
            <w:r>
              <w:rPr>
                <w:rFonts w:hint="eastAsia" w:ascii="仿宋_GB2312" w:hAnsi="仿宋_GB2312" w:eastAsia="仿宋_GB2312" w:cs="仿宋_GB2312"/>
                <w:sz w:val="24"/>
              </w:rPr>
              <w:t>学前教育</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http://www.wuhu.gov.cn/public/column/6596211?type=4&amp;catId=6718141&amp;action=list </w:t>
            </w:r>
            <w:r>
              <w:rPr>
                <w:rFonts w:hint="eastAsia" w:ascii="仿宋_GB2312" w:hAnsi="仿宋_GB2312" w:eastAsia="仿宋_GB2312" w:cs="仿宋_GB2312"/>
                <w:sz w:val="24"/>
              </w:rPr>
              <w:t>普通高中教育</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http://www.wuhu.gov.cn/public/column/6596211?type=4&amp;catId=6718151&amp;action=list </w:t>
            </w:r>
            <w:r>
              <w:rPr>
                <w:rFonts w:hint="eastAsia" w:ascii="仿宋_GB2312" w:hAnsi="仿宋_GB2312" w:eastAsia="仿宋_GB2312" w:cs="仿宋_GB2312"/>
                <w:sz w:val="24"/>
              </w:rPr>
              <w:t>特殊教育</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http://www.wuhu.gov.cn/public/column/6596211?type=4&amp;catId=6718161&amp;action=list </w:t>
            </w:r>
            <w:r>
              <w:rPr>
                <w:rFonts w:hint="eastAsia" w:ascii="仿宋_GB2312" w:hAnsi="仿宋_GB2312" w:eastAsia="仿宋_GB2312" w:cs="仿宋_GB2312"/>
                <w:sz w:val="24"/>
              </w:rPr>
              <w:t>职业教育</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http://www.wuhu.gov.cn/public/column/6596211?type=4&amp;catId=6718171&amp;action=list </w:t>
            </w:r>
            <w:r>
              <w:rPr>
                <w:rFonts w:hint="eastAsia" w:ascii="仿宋_GB2312" w:hAnsi="仿宋_GB2312" w:eastAsia="仿宋_GB2312" w:cs="仿宋_GB2312"/>
                <w:sz w:val="24"/>
              </w:rPr>
              <w:t>民办教育</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http://www.wuhu.gov.cn/public/column/6596211?type=4&amp;catId=6718181&amp;action=list </w:t>
            </w:r>
            <w:r>
              <w:rPr>
                <w:rFonts w:hint="eastAsia" w:ascii="仿宋_GB2312" w:hAnsi="仿宋_GB2312" w:eastAsia="仿宋_GB2312" w:cs="仿宋_GB2312"/>
                <w:sz w:val="24"/>
              </w:rPr>
              <w:t>学生资助</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http://www.wuhu.gov.cn/public/column/6596211?type=4&amp;catId=6718191&amp;action=list </w:t>
            </w:r>
            <w:r>
              <w:rPr>
                <w:rFonts w:hint="eastAsia" w:ascii="仿宋_GB2312" w:hAnsi="仿宋_GB2312" w:eastAsia="仿宋_GB2312" w:cs="仿宋_GB2312"/>
                <w:sz w:val="24"/>
              </w:rPr>
              <w:t>经费投入和使用</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http://www.wuhu.gov.cn/public/column/6596211?type=4&amp;catId=6718201&amp;action=list </w:t>
            </w:r>
            <w:r>
              <w:rPr>
                <w:rFonts w:hint="eastAsia" w:ascii="仿宋_GB2312" w:hAnsi="仿宋_GB2312" w:eastAsia="仿宋_GB2312" w:cs="仿宋_GB2312"/>
                <w:sz w:val="24"/>
              </w:rPr>
              <w:t>中小学信息公开情况</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http://www.wuhu.gov.cn/public/column/6596211?type=4&amp;catId=6718211&amp;action=list </w:t>
            </w:r>
            <w:r>
              <w:rPr>
                <w:rFonts w:hint="eastAsia" w:ascii="仿宋_GB2312" w:hAnsi="仿宋_GB2312" w:eastAsia="仿宋_GB2312" w:cs="仿宋_GB2312"/>
                <w:sz w:val="24"/>
              </w:rPr>
              <w:t>发展规划实施</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http://www.wuhu.gov.cn/public/column/6596211?type=4&amp;catId=6718221&amp;action=list </w:t>
            </w:r>
            <w:r>
              <w:rPr>
                <w:rFonts w:hint="eastAsia" w:ascii="仿宋_GB2312" w:hAnsi="仿宋_GB2312" w:eastAsia="仿宋_GB2312" w:cs="仿宋_GB2312"/>
                <w:sz w:val="24"/>
              </w:rPr>
              <w:t>高校教学质量报告</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http://www.wuhu.gov.cn/public/column/6596211?type=4&amp;catId=6718231&amp;action=list </w:t>
            </w:r>
            <w:r>
              <w:rPr>
                <w:rFonts w:hint="eastAsia" w:ascii="仿宋_GB2312" w:hAnsi="仿宋_GB2312" w:eastAsia="仿宋_GB2312" w:cs="仿宋_GB2312"/>
                <w:sz w:val="24"/>
              </w:rPr>
              <w:t>高校就业质量报告</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http://www.wuhu.gov.cn/public/column/6596211?type=4&amp;catId=6718241&amp;action=list </w:t>
            </w:r>
            <w:r>
              <w:rPr>
                <w:rFonts w:hint="eastAsia" w:ascii="仿宋_GB2312" w:hAnsi="仿宋_GB2312" w:eastAsia="仿宋_GB2312" w:cs="仿宋_GB2312"/>
                <w:sz w:val="24"/>
              </w:rPr>
              <w:t>高校信息公开报告</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http://www.wuhu.gov.cn/public/column/6596211?type=4&amp;catId=6718251&amp;action=list </w:t>
            </w:r>
            <w:r>
              <w:rPr>
                <w:rFonts w:hint="eastAsia" w:ascii="仿宋_GB2312" w:hAnsi="仿宋_GB2312" w:eastAsia="仿宋_GB2312" w:cs="仿宋_GB2312"/>
                <w:sz w:val="24"/>
              </w:rPr>
              <w:t>高校招生信息</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http://www.wuhu.gov.cn/public/column/6596211?type=4&amp;catId=6718261&amp;action=list </w:t>
            </w:r>
            <w:r>
              <w:rPr>
                <w:rFonts w:hint="eastAsia" w:ascii="仿宋_GB2312" w:hAnsi="仿宋_GB2312" w:eastAsia="仿宋_GB2312" w:cs="仿宋_GB2312"/>
                <w:sz w:val="24"/>
              </w:rPr>
              <w:t>高校财务信息</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http://www.wuhu.gov.cn/public/column/6596211?type=4&amp;catId=6718271&amp;action=list </w:t>
            </w:r>
            <w:r>
              <w:rPr>
                <w:rFonts w:hint="eastAsia" w:ascii="仿宋_GB2312" w:hAnsi="仿宋_GB2312" w:eastAsia="仿宋_GB2312" w:cs="仿宋_GB2312"/>
                <w:sz w:val="24"/>
              </w:rPr>
              <w:t>咨询及申诉</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3.基本医疗卫生</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http://www.wuhu.gov.cn/public/column/6596211?type=4&amp;catId=6717951&amp;action=list </w:t>
            </w:r>
            <w:r>
              <w:rPr>
                <w:rFonts w:hint="eastAsia" w:ascii="仿宋_GB2312" w:hAnsi="仿宋_GB2312" w:eastAsia="仿宋_GB2312" w:cs="仿宋_GB2312"/>
                <w:sz w:val="24"/>
              </w:rPr>
              <w:t>医疗救助</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http://www.wuhu.gov.cn/public/column/6596211?type=4&amp;catId=6718871&amp;action=list </w:t>
            </w:r>
            <w:r>
              <w:rPr>
                <w:rFonts w:hint="eastAsia" w:ascii="仿宋_GB2312" w:hAnsi="仿宋_GB2312" w:eastAsia="仿宋_GB2312" w:cs="仿宋_GB2312"/>
                <w:sz w:val="24"/>
              </w:rPr>
              <w:t>基本医疗保险</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http://www.wuhu.gov.cn/public/column/6596211?type=4&amp;catId=6718921&amp;action=list </w:t>
            </w:r>
            <w:r>
              <w:rPr>
                <w:rFonts w:hint="eastAsia" w:ascii="仿宋_GB2312" w:hAnsi="仿宋_GB2312" w:eastAsia="仿宋_GB2312" w:cs="仿宋_GB2312"/>
                <w:sz w:val="24"/>
              </w:rPr>
              <w:t>医疗报销</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http://www.wuhu.gov.cn/public/column/6596211?type=4&amp;catId=6718291&amp;action=list </w:t>
            </w:r>
            <w:r>
              <w:rPr>
                <w:rFonts w:hint="eastAsia" w:ascii="仿宋_GB2312" w:hAnsi="仿宋_GB2312" w:eastAsia="仿宋_GB2312" w:cs="仿宋_GB2312"/>
                <w:sz w:val="24"/>
              </w:rPr>
              <w:t>医疗政策</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http://www.wuhu.gov.cn/public/column/6596211?type=4&amp;catId=6718301&amp;action=list </w:t>
            </w:r>
            <w:r>
              <w:rPr>
                <w:rFonts w:hint="eastAsia" w:ascii="仿宋_GB2312" w:hAnsi="仿宋_GB2312" w:eastAsia="仿宋_GB2312" w:cs="仿宋_GB2312"/>
                <w:sz w:val="24"/>
              </w:rPr>
              <w:t>政策解读</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http://www.wuhu.gov.cn/public/column/6596211?type=4&amp;catId=6718351&amp;action=list </w:t>
            </w:r>
            <w:r>
              <w:rPr>
                <w:rFonts w:hint="eastAsia" w:ascii="仿宋_GB2312" w:hAnsi="仿宋_GB2312" w:eastAsia="仿宋_GB2312" w:cs="仿宋_GB2312"/>
                <w:sz w:val="24"/>
              </w:rPr>
              <w:t>重大疾病预防控制</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http://www.wuhu.gov.cn/public/column/6596211?type=4&amp;catId=6718371&amp;action=list </w:t>
            </w:r>
            <w:r>
              <w:rPr>
                <w:rFonts w:hint="eastAsia" w:ascii="仿宋_GB2312" w:hAnsi="仿宋_GB2312" w:eastAsia="仿宋_GB2312" w:cs="仿宋_GB2312"/>
                <w:sz w:val="24"/>
              </w:rPr>
              <w:t>国家免疫规划</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http://www.wuhu.gov.cn/public/column/6596211?type=4&amp;catId=6718311&amp;action=list </w:t>
            </w:r>
            <w:r>
              <w:rPr>
                <w:rFonts w:hint="eastAsia" w:ascii="仿宋_GB2312" w:hAnsi="仿宋_GB2312" w:eastAsia="仿宋_GB2312" w:cs="仿宋_GB2312"/>
                <w:sz w:val="24"/>
              </w:rPr>
              <w:t>突发公共卫生事件</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http://www.wuhu.gov.cn/public/column/6596211?type=4&amp;catId=6718361&amp;action=list </w:t>
            </w:r>
            <w:r>
              <w:rPr>
                <w:rFonts w:hint="eastAsia" w:ascii="仿宋_GB2312" w:hAnsi="仿宋_GB2312" w:eastAsia="仿宋_GB2312" w:cs="仿宋_GB2312"/>
                <w:sz w:val="24"/>
              </w:rPr>
              <w:t>传染病疫情及防控</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http://www.wuhu.gov.cn/public/column/6596211?type=4&amp;catId=6718401&amp;action=list </w:t>
            </w:r>
            <w:r>
              <w:rPr>
                <w:rFonts w:hint="eastAsia" w:ascii="仿宋_GB2312" w:hAnsi="仿宋_GB2312" w:eastAsia="仿宋_GB2312" w:cs="仿宋_GB2312"/>
                <w:sz w:val="24"/>
              </w:rPr>
              <w:t>健康科普</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http://www.wuhu.gov.cn/public/column/6596211?type=4&amp;catId=6718381&amp;action=list </w:t>
            </w:r>
            <w:r>
              <w:rPr>
                <w:rFonts w:hint="eastAsia" w:ascii="仿宋_GB2312" w:hAnsi="仿宋_GB2312" w:eastAsia="仿宋_GB2312" w:cs="仿宋_GB2312"/>
                <w:sz w:val="24"/>
              </w:rPr>
              <w:t>疾病应急救助</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http://www.wuhu.gov.cn/public/column/6596211?type=4&amp;catId=6718411&amp;action=list </w:t>
            </w:r>
            <w:r>
              <w:rPr>
                <w:rFonts w:hint="eastAsia" w:ascii="仿宋_GB2312" w:hAnsi="仿宋_GB2312" w:eastAsia="仿宋_GB2312" w:cs="仿宋_GB2312"/>
                <w:sz w:val="24"/>
              </w:rPr>
              <w:t>卫生监督</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http://www.wuhu.gov.cn/public/column/6596211?type=4&amp;catId=6718421&amp;action=list </w:t>
            </w:r>
            <w:r>
              <w:rPr>
                <w:rFonts w:hint="eastAsia" w:ascii="仿宋_GB2312" w:hAnsi="仿宋_GB2312" w:eastAsia="仿宋_GB2312" w:cs="仿宋_GB2312"/>
                <w:sz w:val="24"/>
              </w:rPr>
              <w:t>饮用水卫生安全</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http://www.wuhu.gov.cn/public/column/6596211?type=4&amp;catId=6718321&amp;action=list </w:t>
            </w:r>
            <w:r>
              <w:rPr>
                <w:rFonts w:hint="eastAsia" w:ascii="仿宋_GB2312" w:hAnsi="仿宋_GB2312" w:eastAsia="仿宋_GB2312" w:cs="仿宋_GB2312"/>
                <w:sz w:val="24"/>
              </w:rPr>
              <w:t>医疗服务</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http://www.wuhu.gov.cn/public/column/6596211?type=4&amp;catId=6718431&amp;action=list </w:t>
            </w:r>
            <w:r>
              <w:rPr>
                <w:rFonts w:hint="eastAsia" w:ascii="仿宋_GB2312" w:hAnsi="仿宋_GB2312" w:eastAsia="仿宋_GB2312" w:cs="仿宋_GB2312"/>
                <w:sz w:val="24"/>
              </w:rPr>
              <w:t>医保监管</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http://www.wuhu.gov.cn/public/column/6596211?type=4&amp;catId=6718441&amp;action=list </w:t>
            </w:r>
            <w:r>
              <w:rPr>
                <w:rFonts w:hint="eastAsia" w:ascii="仿宋_GB2312" w:hAnsi="仿宋_GB2312" w:eastAsia="仿宋_GB2312" w:cs="仿宋_GB2312"/>
                <w:sz w:val="24"/>
              </w:rPr>
              <w:t>疫苗监管</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http://www.wuhu.gov.cn/public/column/6596211?type=4&amp;catId=6718451&amp;action=list </w:t>
            </w:r>
            <w:r>
              <w:rPr>
                <w:rFonts w:hint="eastAsia" w:ascii="仿宋_GB2312" w:hAnsi="仿宋_GB2312" w:eastAsia="仿宋_GB2312" w:cs="仿宋_GB2312"/>
                <w:sz w:val="24"/>
              </w:rPr>
              <w:t>公立医疗卫生机构绩效考核结果</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http://www.wuhu.gov.cn/public/column/6596211?type=4&amp;catId=6718331&amp;action=list </w:t>
            </w:r>
            <w:r>
              <w:rPr>
                <w:rFonts w:hint="eastAsia" w:ascii="仿宋_GB2312" w:hAnsi="仿宋_GB2312" w:eastAsia="仿宋_GB2312" w:cs="仿宋_GB2312"/>
                <w:sz w:val="24"/>
              </w:rPr>
              <w:t>合理用药分析</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http://www.wuhu.gov.cn/public/column/6596211?type=4&amp;catId=6718341&amp;action=list </w:t>
            </w:r>
            <w:r>
              <w:rPr>
                <w:rFonts w:hint="eastAsia" w:ascii="仿宋_GB2312" w:hAnsi="仿宋_GB2312" w:eastAsia="仿宋_GB2312" w:cs="仿宋_GB2312"/>
                <w:sz w:val="24"/>
              </w:rPr>
              <w:t>医德医风</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http://www.wuhu.gov.cn/public/column/6596211?type=4&amp;catId=6718461&amp;action=list </w:t>
            </w:r>
            <w:r>
              <w:rPr>
                <w:rFonts w:hint="eastAsia" w:ascii="仿宋_GB2312" w:hAnsi="仿宋_GB2312" w:eastAsia="仿宋_GB2312" w:cs="仿宋_GB2312"/>
                <w:sz w:val="24"/>
              </w:rPr>
              <w:t>咨询投诉处理</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4.养老领域</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http://www.wuhu.gov.cn/public/column/6596211?type=4&amp;catId=6718021&amp;action=list</w:t>
            </w:r>
            <w:r>
              <w:rPr>
                <w:rFonts w:hint="eastAsia" w:ascii="仿宋_GB2312" w:hAnsi="仿宋_GB2312" w:eastAsia="仿宋_GB2312" w:cs="仿宋_GB2312"/>
                <w:sz w:val="24"/>
              </w:rPr>
              <w:t xml:space="preserve"> 养老服务（老年人福利）</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http://www.wuhu.gov.cn/public/column/6596211?type=4&amp;catId=6718861&amp;action=list </w:t>
            </w:r>
            <w:r>
              <w:rPr>
                <w:rFonts w:hint="eastAsia" w:ascii="仿宋_GB2312" w:hAnsi="仿宋_GB2312" w:eastAsia="仿宋_GB2312" w:cs="仿宋_GB2312"/>
                <w:sz w:val="24"/>
              </w:rPr>
              <w:t>养老保险</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5.土地征收</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http://www.wuhu.gov.cn/public/column/6596211?type=4&amp;catId=6719071&amp;action=list </w:t>
            </w:r>
            <w:r>
              <w:rPr>
                <w:rFonts w:hint="eastAsia" w:ascii="仿宋_GB2312" w:hAnsi="仿宋_GB2312" w:eastAsia="仿宋_GB2312" w:cs="仿宋_GB2312"/>
                <w:sz w:val="24"/>
              </w:rPr>
              <w:t>征收标准</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http://www.wuhu.gov.cn/public/column/6596211?type=4&amp;catId=6719081&amp;action=list </w:t>
            </w:r>
            <w:r>
              <w:rPr>
                <w:rFonts w:hint="eastAsia" w:ascii="仿宋_GB2312" w:hAnsi="仿宋_GB2312" w:eastAsia="仿宋_GB2312" w:cs="仿宋_GB2312"/>
                <w:sz w:val="24"/>
              </w:rPr>
              <w:t>征地批复</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http://www.wuhu.gov.cn/public/column/6596211?type=4&amp;catId=6719091&amp;action=list </w:t>
            </w:r>
            <w:r>
              <w:rPr>
                <w:rFonts w:hint="eastAsia" w:ascii="仿宋_GB2312" w:hAnsi="仿宋_GB2312" w:eastAsia="仿宋_GB2312" w:cs="仿宋_GB2312"/>
                <w:sz w:val="24"/>
              </w:rPr>
              <w:t>征收公告</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http://www.wuhu.gov.cn/public/column/6596211?type=4&amp;catId=6719101&amp;action=list </w:t>
            </w:r>
            <w:r>
              <w:rPr>
                <w:rFonts w:hint="eastAsia" w:ascii="仿宋_GB2312" w:hAnsi="仿宋_GB2312" w:eastAsia="仿宋_GB2312" w:cs="仿宋_GB2312"/>
                <w:sz w:val="24"/>
              </w:rPr>
              <w:t>补偿方案</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http://www.wuhu.gov.cn/public/column/6596211?type=4&amp;catId=6719111&amp;action=list </w:t>
            </w:r>
            <w:r>
              <w:rPr>
                <w:rFonts w:hint="eastAsia" w:ascii="仿宋_GB2312" w:hAnsi="仿宋_GB2312" w:eastAsia="仿宋_GB2312" w:cs="仿宋_GB2312"/>
                <w:sz w:val="24"/>
              </w:rPr>
              <w:t>一书四方案</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http://www.wuhu.gov.cn/public/column/6596211?type=4&amp;catId=6719121&amp;action=list </w:t>
            </w:r>
            <w:r>
              <w:rPr>
                <w:rFonts w:hint="eastAsia" w:ascii="仿宋_GB2312" w:hAnsi="仿宋_GB2312" w:eastAsia="仿宋_GB2312" w:cs="仿宋_GB2312"/>
                <w:sz w:val="24"/>
              </w:rPr>
              <w:t>征地告知</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http://zrzyt.ah.gov.cn/zd/pqxxgk/index.jsp?area_id=3402 </w:t>
            </w:r>
            <w:r>
              <w:rPr>
                <w:rFonts w:hint="eastAsia" w:ascii="仿宋_GB2312" w:hAnsi="仿宋_GB2312" w:eastAsia="仿宋_GB2312" w:cs="仿宋_GB2312"/>
                <w:sz w:val="24"/>
              </w:rPr>
              <w:t>芜湖市征地信息</w:t>
            </w:r>
            <w:r>
              <w:rPr>
                <w:rFonts w:ascii="仿宋_GB2312" w:hAnsi="仿宋_GB2312" w:eastAsia="仿宋_GB2312" w:cs="仿宋_GB2312"/>
                <w:sz w:val="24"/>
              </w:rPr>
              <w:t>公开平台</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6.公共文化体育</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http://www.wuhu.gov.cn/public/column/6596211?type=4&amp;catId=6718751&amp;action=list </w:t>
            </w:r>
            <w:r>
              <w:rPr>
                <w:rFonts w:hint="eastAsia" w:ascii="仿宋_GB2312" w:hAnsi="仿宋_GB2312" w:eastAsia="仿宋_GB2312" w:cs="仿宋_GB2312"/>
                <w:sz w:val="24"/>
              </w:rPr>
              <w:t>保障政策</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http://www.wuhu.gov.cn/public/column/6596211?type=4&amp;catId=6718761&amp;action=list </w:t>
            </w:r>
            <w:r>
              <w:rPr>
                <w:rFonts w:hint="eastAsia" w:ascii="仿宋_GB2312" w:hAnsi="仿宋_GB2312" w:eastAsia="仿宋_GB2312" w:cs="仿宋_GB2312"/>
                <w:sz w:val="24"/>
              </w:rPr>
              <w:t>体系建设</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http://www.wuhu.gov.cn/public/column/6596211?type=4&amp;catId=6718771&amp;action=list </w:t>
            </w:r>
            <w:r>
              <w:rPr>
                <w:rFonts w:hint="eastAsia" w:ascii="仿宋_GB2312" w:hAnsi="仿宋_GB2312" w:eastAsia="仿宋_GB2312" w:cs="仿宋_GB2312"/>
                <w:sz w:val="24"/>
              </w:rPr>
              <w:t>设施建设</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http://www.wuhu.gov.cn/public/column/6596211?type=4&amp;catId=6718781&amp;action=list </w:t>
            </w:r>
            <w:r>
              <w:rPr>
                <w:rFonts w:hint="eastAsia" w:ascii="仿宋_GB2312" w:hAnsi="仿宋_GB2312" w:eastAsia="仿宋_GB2312" w:cs="仿宋_GB2312"/>
                <w:sz w:val="24"/>
              </w:rPr>
              <w:t>财政资金</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http://www.wuhu.gov.cn/public/column/6596211?type=4&amp;catId=6718791&amp;action=list </w:t>
            </w:r>
            <w:r>
              <w:rPr>
                <w:rFonts w:hint="eastAsia" w:ascii="仿宋_GB2312" w:hAnsi="仿宋_GB2312" w:eastAsia="仿宋_GB2312" w:cs="仿宋_GB2312"/>
                <w:sz w:val="24"/>
              </w:rPr>
              <w:t>政府购买服务体系</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http://www.wuhu.gov.cn/public/column/6596211?type=4&amp;catId=6718801&amp;action=list </w:t>
            </w:r>
            <w:r>
              <w:rPr>
                <w:rFonts w:hint="eastAsia" w:ascii="仿宋_GB2312" w:hAnsi="仿宋_GB2312" w:eastAsia="仿宋_GB2312" w:cs="仿宋_GB2312"/>
                <w:sz w:val="24"/>
              </w:rPr>
              <w:t>文化遗产保护</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http://www.wuhu.gov.cn/public/column/6596211?type=4&amp;catId=6718811&amp;action=list </w:t>
            </w:r>
            <w:r>
              <w:rPr>
                <w:rFonts w:hint="eastAsia" w:ascii="仿宋_GB2312" w:hAnsi="仿宋_GB2312" w:eastAsia="仿宋_GB2312" w:cs="仿宋_GB2312"/>
                <w:sz w:val="24"/>
              </w:rPr>
              <w:t>公共文化体育设施名录</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http://www.wuhu.gov.cn/public/column/6596211?type=4&amp;catId=6718821&amp;action=list </w:t>
            </w:r>
            <w:r>
              <w:rPr>
                <w:rFonts w:hint="eastAsia" w:ascii="仿宋_GB2312" w:hAnsi="仿宋_GB2312" w:eastAsia="仿宋_GB2312" w:cs="仿宋_GB2312"/>
                <w:sz w:val="24"/>
              </w:rPr>
              <w:t>公益性文化服务活动</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http://www.wuhu.gov.cn/public/column/6596211?type=4&amp;catId=6718831&amp;action=list </w:t>
            </w:r>
            <w:r>
              <w:rPr>
                <w:rFonts w:hint="eastAsia" w:ascii="仿宋_GB2312" w:hAnsi="仿宋_GB2312" w:eastAsia="仿宋_GB2312" w:cs="仿宋_GB2312"/>
                <w:sz w:val="24"/>
              </w:rPr>
              <w:t>公益性体育赛事和活动</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http://www.wuhu.gov.cn/public/column/6596211?type=4&amp;catId=6770431&amp;action=list </w:t>
            </w:r>
            <w:r>
              <w:rPr>
                <w:rFonts w:hint="eastAsia" w:ascii="仿宋_GB2312" w:hAnsi="仿宋_GB2312" w:eastAsia="仿宋_GB2312" w:cs="仿宋_GB2312"/>
                <w:sz w:val="24"/>
              </w:rPr>
              <w:t>受捐款物管理使用</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7.社会救助和社会福利领域</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http://www.wuhu.gov.cn/public/column/6596211?type=4&amp;catId=6717941&amp;action=list </w:t>
            </w:r>
            <w:r>
              <w:rPr>
                <w:rFonts w:hint="eastAsia" w:ascii="仿宋_GB2312" w:hAnsi="仿宋_GB2312" w:eastAsia="仿宋_GB2312" w:cs="仿宋_GB2312"/>
                <w:sz w:val="24"/>
              </w:rPr>
              <w:t>城乡低保</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http://www.wuhu.gov.cn/public/column/6596211?type=4&amp;catId=6717971&amp;action=list </w:t>
            </w:r>
            <w:r>
              <w:rPr>
                <w:rFonts w:hint="eastAsia" w:ascii="仿宋_GB2312" w:hAnsi="仿宋_GB2312" w:eastAsia="仿宋_GB2312" w:cs="仿宋_GB2312"/>
                <w:sz w:val="24"/>
              </w:rPr>
              <w:t>特困人员救助供养</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http://www.wuhu.gov.cn/public/column/6596211?type=4&amp;catId=6717981&amp;action=list </w:t>
            </w:r>
            <w:r>
              <w:rPr>
                <w:rFonts w:hint="eastAsia" w:ascii="仿宋_GB2312" w:hAnsi="仿宋_GB2312" w:eastAsia="仿宋_GB2312" w:cs="仿宋_GB2312"/>
                <w:sz w:val="24"/>
              </w:rPr>
              <w:t>灾后人员救助</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http://www.wuhu.gov.cn/public/column/6596211?type=4&amp;catId=6718011&amp;action=list </w:t>
            </w:r>
            <w:r>
              <w:rPr>
                <w:rFonts w:hint="eastAsia" w:ascii="仿宋_GB2312" w:hAnsi="仿宋_GB2312" w:eastAsia="仿宋_GB2312" w:cs="仿宋_GB2312"/>
                <w:sz w:val="24"/>
              </w:rPr>
              <w:t>住房救助</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http://www.wuhu.gov.cn/public/column/6596211?type=4&amp;catId=6717961&amp;action=list </w:t>
            </w:r>
            <w:r>
              <w:rPr>
                <w:rFonts w:hint="eastAsia" w:ascii="仿宋_GB2312" w:hAnsi="仿宋_GB2312" w:eastAsia="仿宋_GB2312" w:cs="仿宋_GB2312"/>
                <w:sz w:val="24"/>
              </w:rPr>
              <w:t>临时救助</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http://www.wuhu.gov.cn/public/column/6596211?type=4&amp;catId=6718031&amp;action=list </w:t>
            </w:r>
            <w:r>
              <w:rPr>
                <w:rFonts w:hint="eastAsia" w:ascii="仿宋_GB2312" w:hAnsi="仿宋_GB2312" w:eastAsia="仿宋_GB2312" w:cs="仿宋_GB2312"/>
                <w:sz w:val="24"/>
              </w:rPr>
              <w:t>残疾人福利</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http://www.wuhu.gov.cn/public/column/6596211?type=4&amp;catId=6718041&amp;action=list </w:t>
            </w:r>
            <w:r>
              <w:rPr>
                <w:rFonts w:hint="eastAsia" w:ascii="仿宋_GB2312" w:hAnsi="仿宋_GB2312" w:eastAsia="仿宋_GB2312" w:cs="仿宋_GB2312"/>
                <w:sz w:val="24"/>
              </w:rPr>
              <w:t>儿童福利和孤儿基本生活保障</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http://www.wuhu.gov.cn/public/column/6596211?type=4&amp;catId=6718051&amp;action=list </w:t>
            </w:r>
            <w:r>
              <w:rPr>
                <w:rFonts w:hint="eastAsia" w:ascii="仿宋_GB2312" w:hAnsi="仿宋_GB2312" w:eastAsia="仿宋_GB2312" w:cs="仿宋_GB2312"/>
                <w:sz w:val="24"/>
              </w:rPr>
              <w:t>计划生育特殊困难家庭扶助</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http://www.wuhu.gov.cn/public/column/6596211?type=4&amp;catId=6718061&amp;action=list </w:t>
            </w:r>
            <w:r>
              <w:rPr>
                <w:rFonts w:hint="eastAsia" w:ascii="仿宋_GB2312" w:hAnsi="仿宋_GB2312" w:eastAsia="仿宋_GB2312" w:cs="仿宋_GB2312"/>
                <w:sz w:val="24"/>
              </w:rPr>
              <w:t>流浪乞讨人员救助</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http://www.wuhu.gov.cn/public/column/6596211?type=4&amp;catId=6718071&amp;action=list </w:t>
            </w:r>
            <w:r>
              <w:rPr>
                <w:rFonts w:hint="eastAsia" w:ascii="仿宋_GB2312" w:hAnsi="仿宋_GB2312" w:eastAsia="仿宋_GB2312" w:cs="仿宋_GB2312"/>
                <w:sz w:val="24"/>
              </w:rPr>
              <w:t>未成年人保护</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8.灾害事故救援</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http://www.wuhu.gov.cn/public/column/6596211?type=4&amp;catId=6718671&amp;action=list </w:t>
            </w:r>
            <w:r>
              <w:rPr>
                <w:rFonts w:hint="eastAsia" w:ascii="仿宋_GB2312" w:hAnsi="仿宋_GB2312" w:eastAsia="仿宋_GB2312" w:cs="仿宋_GB2312"/>
                <w:sz w:val="24"/>
              </w:rPr>
              <w:t>备灾管理</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http://www.wuhu.gov.cn/public/column/6596211?type=4&amp;catId=6718681&amp;action=list </w:t>
            </w:r>
            <w:r>
              <w:rPr>
                <w:rFonts w:hint="eastAsia" w:ascii="仿宋_GB2312" w:hAnsi="仿宋_GB2312" w:eastAsia="仿宋_GB2312" w:cs="仿宋_GB2312"/>
                <w:sz w:val="24"/>
              </w:rPr>
              <w:t>灾后救助</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http://www.wuhu.gov.cn/public/column/6596211?type=4&amp;catId=6718721&amp;action=list </w:t>
            </w:r>
            <w:r>
              <w:rPr>
                <w:rFonts w:hint="eastAsia" w:ascii="仿宋_GB2312" w:hAnsi="仿宋_GB2312" w:eastAsia="仿宋_GB2312" w:cs="仿宋_GB2312"/>
                <w:sz w:val="24"/>
              </w:rPr>
              <w:t>款物管理</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9.社会保险</w:t>
            </w:r>
            <w:r>
              <w:rPr>
                <w:rFonts w:ascii="仿宋_GB2312" w:hAnsi="仿宋_GB2312" w:eastAsia="仿宋_GB2312" w:cs="仿宋_GB2312"/>
                <w:sz w:val="24"/>
              </w:rPr>
              <w:t>（</w:t>
            </w:r>
            <w:r>
              <w:rPr>
                <w:rFonts w:hint="eastAsia" w:ascii="仿宋_GB2312" w:hAnsi="仿宋_GB2312" w:eastAsia="仿宋_GB2312" w:cs="仿宋_GB2312"/>
                <w:sz w:val="24"/>
              </w:rPr>
              <w:t>养老</w:t>
            </w:r>
            <w:r>
              <w:rPr>
                <w:rFonts w:ascii="仿宋_GB2312" w:hAnsi="仿宋_GB2312" w:eastAsia="仿宋_GB2312" w:cs="仿宋_GB2312"/>
                <w:sz w:val="24"/>
              </w:rPr>
              <w:t>、医疗、失业保险</w:t>
            </w:r>
            <w:r>
              <w:rPr>
                <w:rFonts w:hint="eastAsia" w:ascii="仿宋_GB2312" w:hAnsi="仿宋_GB2312" w:eastAsia="仿宋_GB2312" w:cs="仿宋_GB2312"/>
                <w:sz w:val="24"/>
              </w:rPr>
              <w:t>信息</w:t>
            </w:r>
            <w:r>
              <w:rPr>
                <w:rFonts w:ascii="仿宋_GB2312" w:hAnsi="仿宋_GB2312" w:eastAsia="仿宋_GB2312" w:cs="仿宋_GB2312"/>
                <w:sz w:val="24"/>
              </w:rPr>
              <w:t>前文已有链接</w:t>
            </w:r>
            <w:r>
              <w:rPr>
                <w:rFonts w:hint="eastAsia" w:ascii="仿宋_GB2312" w:hAnsi="仿宋_GB2312" w:eastAsia="仿宋_GB2312" w:cs="仿宋_GB2312"/>
                <w:sz w:val="24"/>
              </w:rPr>
              <w:t>）</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http://www.wuhu.gov.cn/public/column/6596211?type=4&amp;catId=6718851&amp;action=list </w:t>
            </w:r>
            <w:r>
              <w:rPr>
                <w:rFonts w:hint="eastAsia" w:ascii="仿宋_GB2312" w:hAnsi="仿宋_GB2312" w:eastAsia="仿宋_GB2312" w:cs="仿宋_GB2312"/>
                <w:sz w:val="24"/>
              </w:rPr>
              <w:t>社会保险费率</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http://www.wuhu.gov.cn/public/column/6596211?type=4&amp;catId=6718881&amp;action=list </w:t>
            </w:r>
            <w:r>
              <w:rPr>
                <w:rFonts w:hint="eastAsia" w:ascii="仿宋_GB2312" w:hAnsi="仿宋_GB2312" w:eastAsia="仿宋_GB2312" w:cs="仿宋_GB2312"/>
                <w:sz w:val="24"/>
              </w:rPr>
              <w:t>工伤保险</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http://www.wuhu.gov.cn/public/column/6596211?type=4&amp;catId=6718891&amp;action=list </w:t>
            </w:r>
            <w:r>
              <w:rPr>
                <w:rFonts w:hint="eastAsia" w:ascii="仿宋_GB2312" w:hAnsi="仿宋_GB2312" w:eastAsia="仿宋_GB2312" w:cs="仿宋_GB2312"/>
                <w:sz w:val="24"/>
              </w:rPr>
              <w:t>生育保险</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10.社会组织</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http://www.wuhu.gov.cn/public/column/6596211?type=4&amp;catId=6718981&amp;action=list </w:t>
            </w:r>
            <w:r>
              <w:rPr>
                <w:rFonts w:hint="eastAsia" w:ascii="仿宋_GB2312" w:hAnsi="仿宋_GB2312" w:eastAsia="仿宋_GB2312" w:cs="仿宋_GB2312"/>
                <w:sz w:val="24"/>
              </w:rPr>
              <w:t>管理制度</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http://www.wuhu.gov.cn/public/column/6596211?type=4&amp;catId=6718991&amp;action=list </w:t>
            </w:r>
            <w:r>
              <w:rPr>
                <w:rFonts w:hint="eastAsia" w:ascii="仿宋_GB2312" w:hAnsi="仿宋_GB2312" w:eastAsia="仿宋_GB2312" w:cs="仿宋_GB2312"/>
                <w:sz w:val="24"/>
              </w:rPr>
              <w:t>社会团体</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http://www.wuhu.gov.cn/public/column/6596211?type=4&amp;catId=6719001&amp;action=list </w:t>
            </w:r>
            <w:r>
              <w:rPr>
                <w:rFonts w:hint="eastAsia" w:ascii="仿宋_GB2312" w:hAnsi="仿宋_GB2312" w:eastAsia="仿宋_GB2312" w:cs="仿宋_GB2312"/>
                <w:sz w:val="24"/>
              </w:rPr>
              <w:t>民办非企业单位</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http://www.wuhu.gov.cn/public/column/6596211?type=4&amp;catId=6719011&amp;action=list </w:t>
            </w:r>
            <w:r>
              <w:rPr>
                <w:rFonts w:hint="eastAsia" w:ascii="仿宋_GB2312" w:hAnsi="仿宋_GB2312" w:eastAsia="仿宋_GB2312" w:cs="仿宋_GB2312"/>
                <w:sz w:val="24"/>
              </w:rPr>
              <w:t>非公募基金会</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http://www.wuhu.gov.cn/public/column/6596211?type=4&amp;catId=6719021&amp;action=list </w:t>
            </w:r>
            <w:r>
              <w:rPr>
                <w:rFonts w:hint="eastAsia" w:ascii="仿宋_GB2312" w:hAnsi="仿宋_GB2312" w:eastAsia="仿宋_GB2312" w:cs="仿宋_GB2312"/>
                <w:sz w:val="24"/>
              </w:rPr>
              <w:t>慈善组织</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 xml:space="preserve">11.户政服务 </w:t>
            </w:r>
            <w:r>
              <w:rPr>
                <w:rFonts w:ascii="仿宋_GB2312" w:hAnsi="仿宋_GB2312" w:eastAsia="仿宋_GB2312" w:cs="仿宋_GB2312"/>
                <w:sz w:val="24"/>
              </w:rPr>
              <w:t>http://www.wuhu.gov.cn/public/column/6596211?type=4&amp;catId=6719031&amp;action=list</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12.治安管理</w:t>
            </w:r>
            <w:r>
              <w:rPr>
                <w:rFonts w:ascii="仿宋_GB2312" w:hAnsi="仿宋_GB2312" w:eastAsia="仿宋_GB2312" w:cs="仿宋_GB2312"/>
                <w:sz w:val="24"/>
              </w:rPr>
              <w:t>http://gaj.wuhu.gov.cn/whjx/index.html</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13.市政服务</w:t>
            </w:r>
            <w:r>
              <w:rPr>
                <w:rFonts w:ascii="仿宋_GB2312" w:hAnsi="仿宋_GB2312" w:eastAsia="仿宋_GB2312" w:cs="仿宋_GB2312"/>
                <w:sz w:val="24"/>
              </w:rPr>
              <w:t xml:space="preserve">http://www.wuhu.gov.cn/public/column/6596211?type=4&amp;catId=6742171&amp;action=list </w:t>
            </w:r>
            <w:r>
              <w:rPr>
                <w:rFonts w:hint="eastAsia" w:ascii="仿宋_GB2312" w:hAnsi="仿宋_GB2312" w:eastAsia="仿宋_GB2312" w:cs="仿宋_GB2312"/>
                <w:sz w:val="24"/>
              </w:rPr>
              <w:t>城市给排水</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http://www.wuhu.gov.cn/public/column/6596211?type=4&amp;catId=6742191&amp;action=list </w:t>
            </w:r>
            <w:r>
              <w:rPr>
                <w:rFonts w:hint="eastAsia" w:ascii="仿宋_GB2312" w:hAnsi="仿宋_GB2312" w:eastAsia="仿宋_GB2312" w:cs="仿宋_GB2312"/>
                <w:sz w:val="24"/>
              </w:rPr>
              <w:t>城市燃气</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http://www.wuhu.gov.cn/public/column/6596211?type=4&amp;catId=6742201&amp;action=list </w:t>
            </w:r>
            <w:r>
              <w:rPr>
                <w:rFonts w:hint="eastAsia" w:ascii="仿宋_GB2312" w:hAnsi="仿宋_GB2312" w:eastAsia="仿宋_GB2312" w:cs="仿宋_GB2312"/>
                <w:sz w:val="24"/>
              </w:rPr>
              <w:t>供电服务</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http://www.wuhu.gov.cn/public/column/6596211?type=4&amp;catId=6742211&amp;action=list </w:t>
            </w:r>
            <w:r>
              <w:rPr>
                <w:rFonts w:hint="eastAsia" w:ascii="仿宋_GB2312" w:hAnsi="仿宋_GB2312" w:eastAsia="仿宋_GB2312" w:cs="仿宋_GB2312"/>
                <w:sz w:val="24"/>
              </w:rPr>
              <w:t>市政基础设施</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14.民生工程</w:t>
            </w:r>
            <w:r>
              <w:rPr>
                <w:rFonts w:ascii="仿宋_GB2312" w:hAnsi="仿宋_GB2312" w:eastAsia="仿宋_GB2312" w:cs="仿宋_GB2312"/>
                <w:sz w:val="24"/>
              </w:rPr>
              <w:t>http://czgz.wuhu.gov.cn/whms/</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15.</w:t>
            </w:r>
            <w:r>
              <w:rPr>
                <w:rFonts w:hint="eastAsia" w:ascii="仿宋_GB2312" w:hAnsi="仿宋_GB2312" w:eastAsia="仿宋_GB2312" w:cs="仿宋_GB2312"/>
                <w:sz w:val="24"/>
              </w:rPr>
              <w:t>强农惠农</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http://www.wuhu.gov.cn/public/column/6596211?type=4&amp;catId=6719151&amp;action=list </w:t>
            </w:r>
            <w:r>
              <w:rPr>
                <w:rFonts w:hint="eastAsia" w:ascii="仿宋_GB2312" w:hAnsi="仿宋_GB2312" w:eastAsia="仿宋_GB2312" w:cs="仿宋_GB2312"/>
                <w:sz w:val="24"/>
              </w:rPr>
              <w:t>强农惠农政策</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http://www.wuhu.gov.cn/public/column/6596211?type=4&amp;catId=6719161&amp;action=list </w:t>
            </w:r>
            <w:r>
              <w:rPr>
                <w:rFonts w:hint="eastAsia" w:ascii="仿宋_GB2312" w:hAnsi="仿宋_GB2312" w:eastAsia="仿宋_GB2312" w:cs="仿宋_GB2312"/>
                <w:sz w:val="24"/>
              </w:rPr>
              <w:t>农村土地承包经营权流转</w:t>
            </w:r>
          </w:p>
          <w:p>
            <w:pPr>
              <w:autoSpaceDE w:val="0"/>
              <w:autoSpaceDN w:val="0"/>
              <w:adjustRightInd w:val="0"/>
              <w:spacing w:line="360" w:lineRule="exact"/>
              <w:jc w:val="left"/>
              <w:rPr>
                <w:rFonts w:ascii="仿宋_GB2312" w:hAnsi="仿宋_GB2312" w:eastAsia="仿宋_GB2312" w:cs="仿宋_GB2312"/>
                <w:sz w:val="24"/>
              </w:rPr>
            </w:pP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http://www.wuhu.gov.cn/public/column/6596211?type=4&amp;catId=6719171&amp;action=list </w:t>
            </w:r>
            <w:r>
              <w:rPr>
                <w:rFonts w:hint="eastAsia" w:ascii="仿宋_GB2312" w:hAnsi="仿宋_GB2312" w:eastAsia="仿宋_GB2312" w:cs="仿宋_GB2312"/>
                <w:sz w:val="24"/>
              </w:rPr>
              <w:t>工作推进</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16.拆迁安置（国有土地上房屋征收与补偿）</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http://www.wuhu.gov.cn/public/column/6596211?type=4&amp;catId=6719191&amp;action=list</w:t>
            </w:r>
            <w:r>
              <w:rPr>
                <w:rFonts w:hint="eastAsia" w:ascii="仿宋_GB2312" w:hAnsi="仿宋_GB2312" w:eastAsia="仿宋_GB2312" w:cs="仿宋_GB2312"/>
                <w:sz w:val="24"/>
              </w:rPr>
              <w:t xml:space="preserve"> 征收政策</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http://www.wuhu.gov.cn/public/column/6596211?type=4&amp;catId=6719201&amp;action=list</w:t>
            </w:r>
            <w:r>
              <w:rPr>
                <w:rFonts w:hint="eastAsia" w:ascii="仿宋_GB2312" w:hAnsi="仿宋_GB2312" w:eastAsia="仿宋_GB2312" w:cs="仿宋_GB2312"/>
                <w:sz w:val="24"/>
              </w:rPr>
              <w:t xml:space="preserve"> 征收决定及补偿方案</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http://www.wuhu.gov.cn/public/column/6596211?type=4&amp;catId=6719211&amp;action=list</w:t>
            </w:r>
            <w:r>
              <w:rPr>
                <w:rFonts w:hint="eastAsia" w:ascii="仿宋_GB2312" w:hAnsi="仿宋_GB2312" w:eastAsia="仿宋_GB2312" w:cs="仿宋_GB2312"/>
                <w:sz w:val="24"/>
              </w:rPr>
              <w:t xml:space="preserve"> 初步评估结果</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http://www.wuhu.gov.cn/public/column/6596211?type=4&amp;catId=6719221&amp;action=list </w:t>
            </w:r>
            <w:r>
              <w:rPr>
                <w:rFonts w:hint="eastAsia" w:ascii="仿宋_GB2312" w:hAnsi="仿宋_GB2312" w:eastAsia="仿宋_GB2312" w:cs="仿宋_GB2312"/>
                <w:sz w:val="24"/>
              </w:rPr>
              <w:t>补偿结果</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http://www.wuhu.gov.cn/public/column/6596211?type=4&amp;catId=6719231&amp;action=list</w:t>
            </w:r>
            <w:r>
              <w:rPr>
                <w:rFonts w:hint="eastAsia" w:ascii="仿宋_GB2312" w:hAnsi="仿宋_GB2312" w:eastAsia="仿宋_GB2312" w:cs="仿宋_GB2312"/>
                <w:sz w:val="24"/>
              </w:rPr>
              <w:t xml:space="preserve"> 房地产估价机构及专家名单</w:t>
            </w:r>
          </w:p>
        </w:tc>
      </w:tr>
      <w:tr>
        <w:tblPrEx>
          <w:tblLayout w:type="fixed"/>
          <w:tblCellMar>
            <w:top w:w="0" w:type="dxa"/>
            <w:left w:w="0" w:type="dxa"/>
            <w:bottom w:w="0" w:type="dxa"/>
            <w:right w:w="0" w:type="dxa"/>
          </w:tblCellMar>
        </w:tblPrEx>
        <w:trPr>
          <w:trHeight w:val="543" w:hRule="atLeast"/>
        </w:trPr>
        <w:tc>
          <w:tcPr>
            <w:tcW w:w="1069"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400" w:lineRule="exact"/>
              <w:jc w:val="center"/>
              <w:rPr>
                <w:rFonts w:ascii="仿宋_GB2312" w:hAnsi="仿宋_GB2312" w:eastAsia="仿宋_GB2312" w:cs="仿宋_GB2312"/>
                <w:color w:val="000000"/>
                <w:sz w:val="24"/>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财政信息公开</w:t>
            </w:r>
            <w:r>
              <w:rPr>
                <w:rFonts w:hint="eastAsia" w:ascii="仿宋_GB2312" w:hAnsi="仿宋_GB2312" w:eastAsia="仿宋_GB2312" w:cs="仿宋_GB2312"/>
                <w:color w:val="000000"/>
                <w:kern w:val="0"/>
                <w:sz w:val="24"/>
                <w:lang w:bidi="ar"/>
              </w:rPr>
              <w:br w:type="textWrapping"/>
            </w:r>
            <w:r>
              <w:rPr>
                <w:rFonts w:hint="eastAsia" w:ascii="仿宋_GB2312" w:hAnsi="仿宋_GB2312" w:eastAsia="仿宋_GB2312" w:cs="仿宋_GB2312"/>
                <w:color w:val="000000"/>
                <w:kern w:val="0"/>
                <w:sz w:val="24"/>
                <w:lang w:bidi="ar"/>
              </w:rPr>
              <w:t>（4%）</w:t>
            </w:r>
          </w:p>
        </w:tc>
        <w:tc>
          <w:tcPr>
            <w:tcW w:w="57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ind w:firstLine="480" w:firstLineChars="20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增加部门项目的公开数量，加快各级政府部门项目文本和绩效目标公开进度，确保均有项目向社会公开。按照全国统一的地方政府债务信息公开平台要求，定期公开地方政府债务限额、余额、债务率、偿债率以及经济财政状况、债券发行、存续期管理等信息。</w:t>
            </w:r>
          </w:p>
        </w:tc>
        <w:tc>
          <w:tcPr>
            <w:tcW w:w="5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1.年度财政预决算</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http://www.wuhu.gov.cn/public/column/6596211?type=4&amp;catId=6716501&amp;action=list</w:t>
            </w:r>
            <w:r>
              <w:rPr>
                <w:rFonts w:hint="eastAsia" w:ascii="仿宋_GB2312" w:hAnsi="仿宋_GB2312" w:eastAsia="仿宋_GB2312" w:cs="仿宋_GB2312"/>
                <w:sz w:val="24"/>
              </w:rPr>
              <w:t xml:space="preserve"> 政府年度财政预决算</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http://www.wuhu.gov.cn/public/column/6596211?type=4&amp;catId=6716511&amp;action=list</w:t>
            </w:r>
            <w:r>
              <w:rPr>
                <w:rFonts w:hint="eastAsia" w:ascii="仿宋_GB2312" w:hAnsi="仿宋_GB2312" w:eastAsia="仿宋_GB2312" w:cs="仿宋_GB2312"/>
                <w:sz w:val="24"/>
              </w:rPr>
              <w:t xml:space="preserve"> 政府办财政预决算</w:t>
            </w:r>
          </w:p>
          <w:p>
            <w:pPr>
              <w:autoSpaceDE w:val="0"/>
              <w:autoSpaceDN w:val="0"/>
              <w:adjustRightInd w:val="0"/>
              <w:spacing w:line="36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http://www.wuhu.gov.cn/openness/czzj/index.html 各部门财政预决算</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2.“</w:t>
            </w:r>
            <w:r>
              <w:rPr>
                <w:rFonts w:ascii="仿宋_GB2312" w:hAnsi="仿宋_GB2312" w:eastAsia="仿宋_GB2312" w:cs="仿宋_GB2312"/>
                <w:sz w:val="24"/>
              </w:rPr>
              <w:t>三公”经费预决算情况</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http://www.wuhu.gov.cn/public/column/6596211?type=4&amp;catId=6716551&amp;action=list</w:t>
            </w:r>
            <w:r>
              <w:rPr>
                <w:rFonts w:hint="eastAsia" w:ascii="仿宋_GB2312" w:hAnsi="仿宋_GB2312" w:eastAsia="仿宋_GB2312" w:cs="仿宋_GB2312"/>
                <w:sz w:val="24"/>
              </w:rPr>
              <w:t xml:space="preserve"> 政府“三公”经费</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http://www.wuhu.gov.cn/public/column/6596211?type=4&amp;catId=6716561&amp;action=list</w:t>
            </w:r>
            <w:r>
              <w:rPr>
                <w:rFonts w:hint="eastAsia" w:ascii="仿宋_GB2312" w:hAnsi="仿宋_GB2312" w:eastAsia="仿宋_GB2312" w:cs="仿宋_GB2312"/>
                <w:sz w:val="24"/>
              </w:rPr>
              <w:t xml:space="preserve"> 政府办“三公”经费</w:t>
            </w:r>
          </w:p>
          <w:p>
            <w:pPr>
              <w:autoSpaceDE w:val="0"/>
              <w:autoSpaceDN w:val="0"/>
              <w:adjustRightInd w:val="0"/>
              <w:spacing w:line="36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 xml:space="preserve">http://www.wuhu.gov.cn/openness/czzj/index.html </w:t>
            </w:r>
            <w:r>
              <w:rPr>
                <w:rFonts w:ascii="仿宋_GB2312" w:hAnsi="仿宋_GB2312" w:eastAsia="仿宋_GB2312" w:cs="仿宋_GB2312"/>
                <w:color w:val="auto"/>
                <w:sz w:val="24"/>
              </w:rPr>
              <w:t xml:space="preserve"> </w:t>
            </w:r>
            <w:r>
              <w:rPr>
                <w:rFonts w:hint="eastAsia" w:ascii="仿宋_GB2312" w:hAnsi="仿宋_GB2312" w:eastAsia="仿宋_GB2312" w:cs="仿宋_GB2312"/>
                <w:color w:val="auto"/>
                <w:sz w:val="24"/>
              </w:rPr>
              <w:t>各部门</w:t>
            </w:r>
            <w:r>
              <w:rPr>
                <w:rFonts w:ascii="仿宋_GB2312" w:hAnsi="仿宋_GB2312" w:eastAsia="仿宋_GB2312" w:cs="仿宋_GB2312"/>
                <w:color w:val="auto"/>
                <w:sz w:val="24"/>
              </w:rPr>
              <w:t>“三公经费”</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3.财政专项资金</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http://www.wuhu.gov.cn/public/column/6596211?type=4&amp;catId=6716601&amp;action=list</w:t>
            </w:r>
            <w:r>
              <w:rPr>
                <w:rFonts w:hint="eastAsia" w:ascii="仿宋_GB2312" w:hAnsi="仿宋_GB2312" w:eastAsia="仿宋_GB2312" w:cs="仿宋_GB2312"/>
                <w:sz w:val="24"/>
              </w:rPr>
              <w:t xml:space="preserve"> 管理制度和财政专项资金清单</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http://www.wuhu.gov.cn/public/column/6596211?type=4&amp;catId=6716611&amp;action=list</w:t>
            </w:r>
            <w:r>
              <w:rPr>
                <w:rFonts w:hint="eastAsia" w:ascii="仿宋_GB2312" w:hAnsi="仿宋_GB2312" w:eastAsia="仿宋_GB2312" w:cs="仿宋_GB2312"/>
                <w:sz w:val="24"/>
              </w:rPr>
              <w:t xml:space="preserve"> 财政专项资金管理和使用情况</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 xml:space="preserve">4.财政收支情况 </w:t>
            </w:r>
            <w:r>
              <w:rPr>
                <w:rFonts w:ascii="仿宋_GB2312" w:hAnsi="仿宋_GB2312" w:eastAsia="仿宋_GB2312" w:cs="仿宋_GB2312"/>
                <w:sz w:val="24"/>
              </w:rPr>
              <w:t>http://www.wuhu.gov.cn/public/column/6596211?type=4&amp;catId=6716621&amp;action=list</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5.</w:t>
            </w:r>
            <w:r>
              <w:rPr>
                <w:rFonts w:hint="eastAsia" w:ascii="仿宋_GB2312" w:hAnsi="仿宋_GB2312" w:eastAsia="仿宋_GB2312" w:cs="仿宋_GB2312"/>
                <w:sz w:val="24"/>
              </w:rPr>
              <w:t>政府债务</w:t>
            </w:r>
            <w:r>
              <w:rPr>
                <w:rFonts w:ascii="仿宋_GB2312" w:hAnsi="仿宋_GB2312" w:eastAsia="仿宋_GB2312" w:cs="仿宋_GB2312"/>
                <w:sz w:val="24"/>
              </w:rPr>
              <w:t>http://www.wuhu.gov.cn/public/column/6596211?type=4&amp;catId=6716631&amp;action=list</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6.部门项目</w:t>
            </w:r>
            <w:r>
              <w:rPr>
                <w:rFonts w:ascii="仿宋_GB2312" w:hAnsi="仿宋_GB2312" w:eastAsia="仿宋_GB2312" w:cs="仿宋_GB2312"/>
                <w:sz w:val="24"/>
              </w:rPr>
              <w:t>http://www.wuhu.gov.cn/public/column/6596211?type=4&amp;catId=6729421&amp;action=list</w:t>
            </w:r>
          </w:p>
        </w:tc>
      </w:tr>
      <w:tr>
        <w:tblPrEx>
          <w:tblLayout w:type="fixed"/>
          <w:tblCellMar>
            <w:top w:w="0" w:type="dxa"/>
            <w:left w:w="0" w:type="dxa"/>
            <w:bottom w:w="0" w:type="dxa"/>
            <w:right w:w="0" w:type="dxa"/>
          </w:tblCellMar>
        </w:tblPrEx>
        <w:trPr>
          <w:trHeight w:val="1425" w:hRule="atLeast"/>
        </w:trPr>
        <w:tc>
          <w:tcPr>
            <w:tcW w:w="1069"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400" w:lineRule="exact"/>
              <w:jc w:val="center"/>
              <w:rPr>
                <w:rFonts w:ascii="仿宋_GB2312" w:hAnsi="仿宋_GB2312" w:eastAsia="仿宋_GB2312" w:cs="仿宋_GB2312"/>
                <w:color w:val="000000"/>
                <w:sz w:val="24"/>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重大建设项目批准和实施、公共资源配置领域信息公开</w:t>
            </w:r>
            <w:r>
              <w:rPr>
                <w:rFonts w:hint="eastAsia" w:ascii="仿宋_GB2312" w:hAnsi="仿宋_GB2312" w:eastAsia="仿宋_GB2312" w:cs="仿宋_GB2312"/>
                <w:color w:val="000000"/>
                <w:kern w:val="0"/>
                <w:sz w:val="24"/>
                <w:lang w:bidi="ar"/>
              </w:rPr>
              <w:br w:type="textWrapping"/>
            </w:r>
            <w:r>
              <w:rPr>
                <w:rFonts w:hint="eastAsia" w:ascii="仿宋_GB2312" w:hAnsi="仿宋_GB2312" w:eastAsia="仿宋_GB2312" w:cs="仿宋_GB2312"/>
                <w:color w:val="000000"/>
                <w:kern w:val="0"/>
                <w:sz w:val="24"/>
                <w:lang w:bidi="ar"/>
              </w:rPr>
              <w:t>（5%）</w:t>
            </w:r>
          </w:p>
        </w:tc>
        <w:tc>
          <w:tcPr>
            <w:tcW w:w="57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ind w:firstLine="480" w:firstLineChars="20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推进重大建设项目批准和实施“全生命周期”公开，以项目为单位加强信息发布，提高公开效果。继续做好公共资源交易过程信息、中标（成交）信息、合同订立、履约及变更信息的公开工作。</w:t>
            </w:r>
          </w:p>
        </w:tc>
        <w:tc>
          <w:tcPr>
            <w:tcW w:w="5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E w:val="0"/>
              <w:autoSpaceDN w:val="0"/>
              <w:adjustRightInd w:val="0"/>
              <w:spacing w:line="36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重大建设项目“全生命周期”信息公开：</w:t>
            </w:r>
          </w:p>
          <w:p>
            <w:pPr>
              <w:autoSpaceDE w:val="0"/>
              <w:autoSpaceDN w:val="0"/>
              <w:adjustRightInd w:val="0"/>
              <w:spacing w:line="360" w:lineRule="exact"/>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http://www.wuhu.gov.cn/site/tpl/6781141</w:t>
            </w: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lang w:val="en-US" w:eastAsia="zh-CN"/>
              </w:rPr>
              <w:t>专题</w:t>
            </w:r>
            <w:r>
              <w:rPr>
                <w:rFonts w:hint="eastAsia" w:ascii="仿宋_GB2312" w:hAnsi="仿宋_GB2312" w:eastAsia="仿宋_GB2312" w:cs="仿宋_GB2312"/>
                <w:color w:val="auto"/>
                <w:sz w:val="24"/>
                <w:lang w:eastAsia="zh-CN"/>
              </w:rPr>
              <w:t>）</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重大建设项目批准和实施</w:t>
            </w:r>
            <w:r>
              <w:rPr>
                <w:rFonts w:ascii="仿宋_GB2312" w:hAnsi="仿宋_GB2312" w:eastAsia="仿宋_GB2312" w:cs="仿宋_GB2312"/>
                <w:sz w:val="24"/>
              </w:rPr>
              <w:t>：</w:t>
            </w:r>
          </w:p>
          <w:p>
            <w:pPr>
              <w:autoSpaceDE w:val="0"/>
              <w:autoSpaceDN w:val="0"/>
              <w:adjustRightInd w:val="0"/>
              <w:spacing w:line="360" w:lineRule="exact"/>
              <w:jc w:val="left"/>
              <w:rPr>
                <w:rFonts w:hint="eastAsia" w:ascii="仿宋_GB2312" w:hAnsi="仿宋_GB2312" w:eastAsia="仿宋_GB2312" w:cs="仿宋_GB2312"/>
                <w:sz w:val="24"/>
                <w:lang w:val="en-US" w:eastAsia="zh-CN"/>
              </w:rPr>
            </w:pPr>
            <w:r>
              <w:rPr>
                <w:rFonts w:ascii="仿宋_GB2312" w:hAnsi="仿宋_GB2312" w:eastAsia="仿宋_GB2312" w:cs="仿宋_GB2312"/>
                <w:sz w:val="24"/>
              </w:rPr>
              <w:t>1.</w:t>
            </w:r>
            <w:r>
              <w:rPr>
                <w:rFonts w:hint="eastAsia" w:ascii="仿宋_GB2312" w:hAnsi="仿宋_GB2312" w:eastAsia="仿宋_GB2312" w:cs="仿宋_GB2312"/>
                <w:sz w:val="24"/>
              </w:rPr>
              <w:t>批准服务</w:t>
            </w:r>
            <w:r>
              <w:rPr>
                <w:rFonts w:hint="eastAsia" w:ascii="仿宋_GB2312" w:hAnsi="仿宋_GB2312" w:eastAsia="仿宋_GB2312" w:cs="仿宋_GB2312"/>
                <w:sz w:val="24"/>
                <w:lang w:val="en-US" w:eastAsia="zh-CN"/>
              </w:rPr>
              <w:t>信息</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http://tzxm.ahzwfw.gov.cn/tzxmspweb/tzxmweb/pages/dynamic/guide/projectcatalog/catalog.jsp?audit_type=01&amp;areacode_ah=340200 </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批准结果信息</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http://www.wuhu.gov.cn/public/column/6596211?type=4&amp;catId=6717551&amp;action=list</w:t>
            </w:r>
            <w:r>
              <w:rPr>
                <w:rFonts w:hint="eastAsia" w:ascii="仿宋_GB2312" w:hAnsi="仿宋_GB2312" w:eastAsia="仿宋_GB2312" w:cs="仿宋_GB2312"/>
                <w:sz w:val="24"/>
              </w:rPr>
              <w:t xml:space="preserve"> 政府投资项目建设书审批</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http://www.wuhu.gov.cn/public/column/6596211?type=4&amp;catId=6717561&amp;action=list</w:t>
            </w:r>
            <w:r>
              <w:rPr>
                <w:rFonts w:hint="eastAsia" w:ascii="仿宋_GB2312" w:hAnsi="仿宋_GB2312" w:eastAsia="仿宋_GB2312" w:cs="仿宋_GB2312"/>
                <w:sz w:val="24"/>
              </w:rPr>
              <w:t xml:space="preserve"> 政府投资项目可行性研究报告审批</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http://www.wuhu.gov.cn/public/column/6596211?type=4&amp;catId=6717571&amp;action=list</w:t>
            </w:r>
            <w:r>
              <w:rPr>
                <w:rFonts w:hint="eastAsia" w:ascii="仿宋_GB2312" w:hAnsi="仿宋_GB2312" w:eastAsia="仿宋_GB2312" w:cs="仿宋_GB2312"/>
                <w:sz w:val="24"/>
              </w:rPr>
              <w:t xml:space="preserve"> 政府投资项目初步设计审批</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http://www.wuhu.gov.cn/public/column/6596211?type=4&amp;catId=6717581&amp;action=list</w:t>
            </w:r>
            <w:r>
              <w:rPr>
                <w:rFonts w:hint="eastAsia" w:ascii="仿宋_GB2312" w:hAnsi="仿宋_GB2312" w:eastAsia="仿宋_GB2312" w:cs="仿宋_GB2312"/>
                <w:sz w:val="24"/>
              </w:rPr>
              <w:t xml:space="preserve"> 企业投资项目核准</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http://www.wuhu.gov.cn/public/column/6596211?type=4&amp;catId=6755051&amp;action=list </w:t>
            </w:r>
            <w:r>
              <w:rPr>
                <w:rFonts w:hint="eastAsia" w:ascii="仿宋_GB2312" w:hAnsi="仿宋_GB2312" w:eastAsia="仿宋_GB2312" w:cs="仿宋_GB2312"/>
                <w:sz w:val="24"/>
              </w:rPr>
              <w:t>企业投资项目备案</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http://www.wuhu.gov.cn/public/column/6596211?type=4&amp;catId=6717591&amp;action=list</w:t>
            </w:r>
            <w:r>
              <w:rPr>
                <w:rFonts w:hint="eastAsia" w:ascii="仿宋_GB2312" w:hAnsi="仿宋_GB2312" w:eastAsia="仿宋_GB2312" w:cs="仿宋_GB2312"/>
                <w:sz w:val="24"/>
              </w:rPr>
              <w:t xml:space="preserve"> 节能审查</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http://www.wuhu.gov.cn/public/column/6596211?type=4&amp;catId=6717601&amp;action=list</w:t>
            </w:r>
            <w:r>
              <w:rPr>
                <w:rFonts w:hint="eastAsia" w:ascii="仿宋_GB2312" w:hAnsi="仿宋_GB2312" w:eastAsia="仿宋_GB2312" w:cs="仿宋_GB2312"/>
                <w:sz w:val="24"/>
              </w:rPr>
              <w:t xml:space="preserve"> 选址意见书</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http://www.wuhu.gov.cn/public/column/6596211?type=4&amp;catId=6717611&amp;action=list</w:t>
            </w:r>
            <w:r>
              <w:rPr>
                <w:rFonts w:hint="eastAsia" w:ascii="仿宋_GB2312" w:hAnsi="仿宋_GB2312" w:eastAsia="仿宋_GB2312" w:cs="仿宋_GB2312"/>
                <w:sz w:val="24"/>
              </w:rPr>
              <w:t xml:space="preserve"> 建设项目用地（用海）预审</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http://www.wuhu.gov.cn/public/column/6596211?type=4&amp;catId=6717631&amp;action=list </w:t>
            </w:r>
            <w:r>
              <w:rPr>
                <w:rFonts w:hint="eastAsia" w:ascii="仿宋_GB2312" w:hAnsi="仿宋_GB2312" w:eastAsia="仿宋_GB2312" w:cs="仿宋_GB2312"/>
                <w:sz w:val="24"/>
              </w:rPr>
              <w:t>建设项目环境影响评价审批</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http://www.wuhu.gov.cn/public/column/6596211?type=4&amp;catId=6751911&amp;action=list</w:t>
            </w:r>
            <w:r>
              <w:rPr>
                <w:rFonts w:hint="eastAsia" w:ascii="仿宋_GB2312" w:hAnsi="仿宋_GB2312" w:eastAsia="仿宋_GB2312" w:cs="仿宋_GB2312"/>
                <w:sz w:val="24"/>
              </w:rPr>
              <w:t xml:space="preserve"> 建设用地（含临时用地）规划许可证核发</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http://www.wuhu.gov.cn/public/column/6596211?type=4&amp;catId=6717621&amp;action=list </w:t>
            </w:r>
            <w:r>
              <w:rPr>
                <w:rFonts w:hint="eastAsia" w:ascii="仿宋_GB2312" w:hAnsi="仿宋_GB2312" w:eastAsia="仿宋_GB2312" w:cs="仿宋_GB2312"/>
                <w:sz w:val="24"/>
              </w:rPr>
              <w:t>建设工程规划许可证核发</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http://www.wuhu.gov.cn/public/column/6596211?type=4&amp;catId=6751931&amp;action=list </w:t>
            </w:r>
            <w:r>
              <w:rPr>
                <w:rFonts w:hint="eastAsia" w:ascii="仿宋_GB2312" w:hAnsi="仿宋_GB2312" w:eastAsia="仿宋_GB2312" w:cs="仿宋_GB2312"/>
                <w:sz w:val="24"/>
              </w:rPr>
              <w:t>乡村建设规划许可证核发</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http://www.wuhu.gov.cn/public/column/6596211?type=4&amp;catId=6751901&amp;action=list</w:t>
            </w:r>
            <w:r>
              <w:rPr>
                <w:rFonts w:hint="eastAsia" w:ascii="仿宋_GB2312" w:hAnsi="仿宋_GB2312" w:eastAsia="仿宋_GB2312" w:cs="仿宋_GB2312"/>
                <w:sz w:val="24"/>
              </w:rPr>
              <w:t xml:space="preserve"> 建设工程施工许可证核发</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http://www.wuhu.gov.cn/public/column/6596211?type=4&amp;catId=6751951&amp;action=list </w:t>
            </w:r>
            <w:r>
              <w:rPr>
                <w:rFonts w:hint="eastAsia" w:ascii="仿宋_GB2312" w:hAnsi="仿宋_GB2312" w:eastAsia="仿宋_GB2312" w:cs="仿宋_GB2312"/>
                <w:sz w:val="24"/>
              </w:rPr>
              <w:t>招标事项审批核准结果</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http://www.wuhu.gov.cn/public/column/6596211?type=4&amp;catId=6717641&amp;action=list</w:t>
            </w:r>
            <w:r>
              <w:rPr>
                <w:rFonts w:hint="eastAsia" w:ascii="仿宋_GB2312" w:hAnsi="仿宋_GB2312" w:eastAsia="仿宋_GB2312" w:cs="仿宋_GB2312"/>
                <w:sz w:val="24"/>
              </w:rPr>
              <w:t xml:space="preserve"> 涉水事项审批</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3.招标投标信息</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http://www.wuhu.gov.cn/public/column/6596211?type=4&amp;catId=6717661&amp;action=list </w:t>
            </w:r>
            <w:r>
              <w:rPr>
                <w:rFonts w:hint="eastAsia" w:ascii="仿宋_GB2312" w:hAnsi="仿宋_GB2312" w:eastAsia="仿宋_GB2312" w:cs="仿宋_GB2312"/>
                <w:sz w:val="24"/>
              </w:rPr>
              <w:t>招标公告</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http://www.wuhu.gov.cn/public/column/6596211?type=4&amp;catId=6717671&amp;action=list </w:t>
            </w:r>
            <w:r>
              <w:rPr>
                <w:rFonts w:hint="eastAsia" w:ascii="仿宋_GB2312" w:hAnsi="仿宋_GB2312" w:eastAsia="仿宋_GB2312" w:cs="仿宋_GB2312"/>
                <w:sz w:val="24"/>
              </w:rPr>
              <w:t>中标候选人公示</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http://www.wuhu.gov.cn/public/column/6596211?type=4&amp;catId=6717681&amp;action=list </w:t>
            </w:r>
            <w:r>
              <w:rPr>
                <w:rFonts w:hint="eastAsia" w:ascii="仿宋_GB2312" w:hAnsi="仿宋_GB2312" w:eastAsia="仿宋_GB2312" w:cs="仿宋_GB2312"/>
                <w:sz w:val="24"/>
              </w:rPr>
              <w:t>中标结果公示</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http://www.wuhu.gov.cn/public/column/6596211?type=4&amp;catId=6717691&amp;action=list </w:t>
            </w:r>
            <w:r>
              <w:rPr>
                <w:rFonts w:hint="eastAsia" w:ascii="仿宋_GB2312" w:hAnsi="仿宋_GB2312" w:eastAsia="仿宋_GB2312" w:cs="仿宋_GB2312"/>
                <w:sz w:val="24"/>
              </w:rPr>
              <w:t>违法处罚</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http://www.wuhu.gov.cn/public/column/6596211?type=4&amp;catId=6717701&amp;action=list </w:t>
            </w:r>
            <w:r>
              <w:rPr>
                <w:rFonts w:hint="eastAsia" w:ascii="仿宋_GB2312" w:hAnsi="仿宋_GB2312" w:eastAsia="仿宋_GB2312" w:cs="仿宋_GB2312"/>
                <w:sz w:val="24"/>
              </w:rPr>
              <w:t>信用奖惩</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4.征收土地信息</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http://www.wuhu.gov.cn/public/column/6596211?type=4&amp;catId=6717721&amp;action=list </w:t>
            </w:r>
            <w:r>
              <w:rPr>
                <w:rFonts w:hint="eastAsia" w:ascii="仿宋_GB2312" w:hAnsi="仿宋_GB2312" w:eastAsia="仿宋_GB2312" w:cs="仿宋_GB2312"/>
                <w:sz w:val="24"/>
              </w:rPr>
              <w:t>征收标准</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http://www.wuhu.gov.cn/public/column/6596211?type=4&amp;catId=6717731&amp;action=list </w:t>
            </w:r>
            <w:r>
              <w:rPr>
                <w:rFonts w:hint="eastAsia" w:ascii="仿宋_GB2312" w:hAnsi="仿宋_GB2312" w:eastAsia="仿宋_GB2312" w:cs="仿宋_GB2312"/>
                <w:sz w:val="24"/>
              </w:rPr>
              <w:t>征地批复</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http://www.wuhu.gov.cn/public/column/6596211?type=4&amp;catId=6717741&amp;action=list </w:t>
            </w:r>
            <w:r>
              <w:rPr>
                <w:rFonts w:hint="eastAsia" w:ascii="仿宋_GB2312" w:hAnsi="仿宋_GB2312" w:eastAsia="仿宋_GB2312" w:cs="仿宋_GB2312"/>
                <w:sz w:val="24"/>
              </w:rPr>
              <w:t>征收公告</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http://www.wuhu.gov.cn/public/column/6596211?type=4&amp;catId=6717751&amp;action=list </w:t>
            </w:r>
            <w:r>
              <w:rPr>
                <w:rFonts w:hint="eastAsia" w:ascii="仿宋_GB2312" w:hAnsi="仿宋_GB2312" w:eastAsia="仿宋_GB2312" w:cs="仿宋_GB2312"/>
                <w:sz w:val="24"/>
              </w:rPr>
              <w:t>补偿方案</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http://www.wuhu.gov.cn/public/column/6596211?type=4&amp;catId=6717761&amp;action=list </w:t>
            </w:r>
            <w:r>
              <w:rPr>
                <w:rFonts w:hint="eastAsia" w:ascii="仿宋_GB2312" w:hAnsi="仿宋_GB2312" w:eastAsia="仿宋_GB2312" w:cs="仿宋_GB2312"/>
                <w:sz w:val="24"/>
              </w:rPr>
              <w:t>一书四方案</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http://www.wuhu.gov.cn/public/column/6596211?type=4&amp;catId=6717771&amp;action=list </w:t>
            </w:r>
            <w:r>
              <w:rPr>
                <w:rFonts w:hint="eastAsia" w:ascii="仿宋_GB2312" w:hAnsi="仿宋_GB2312" w:eastAsia="仿宋_GB2312" w:cs="仿宋_GB2312"/>
                <w:sz w:val="24"/>
              </w:rPr>
              <w:t>征地告知</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5.重大设计变更信息</w:t>
            </w:r>
            <w:r>
              <w:rPr>
                <w:rFonts w:ascii="仿宋_GB2312" w:hAnsi="仿宋_GB2312" w:eastAsia="仿宋_GB2312" w:cs="仿宋_GB2312"/>
                <w:sz w:val="24"/>
              </w:rPr>
              <w:t>http://www.wuhu.gov.cn/public/column/6596211?type=4&amp;catId=6717781&amp;action=list</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6.施工有关信息</w:t>
            </w:r>
            <w:r>
              <w:rPr>
                <w:rFonts w:ascii="仿宋_GB2312" w:hAnsi="仿宋_GB2312" w:eastAsia="仿宋_GB2312" w:cs="仿宋_GB2312"/>
                <w:sz w:val="24"/>
              </w:rPr>
              <w:t>http://www.wuhu.gov.cn/public/column/6596211?type=4&amp;catId=6717791&amp;action=list</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7.质量安全监督信息</w:t>
            </w:r>
            <w:r>
              <w:rPr>
                <w:rFonts w:ascii="仿宋_GB2312" w:hAnsi="仿宋_GB2312" w:eastAsia="仿宋_GB2312" w:cs="仿宋_GB2312"/>
                <w:sz w:val="24"/>
              </w:rPr>
              <w:t>http://www.wuhu.gov.cn/public/column/6596211?type=4&amp;catId=6717801&amp;action=list</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8.竣工有关信息</w:t>
            </w:r>
            <w:r>
              <w:rPr>
                <w:rFonts w:ascii="仿宋_GB2312" w:hAnsi="仿宋_GB2312" w:eastAsia="仿宋_GB2312" w:cs="仿宋_GB2312"/>
                <w:sz w:val="24"/>
              </w:rPr>
              <w:t>http://www.wuhu.gov.cn/public/column/6596211?type=4&amp;catId=6717811&amp;action=list</w:t>
            </w:r>
          </w:p>
          <w:p>
            <w:pPr>
              <w:autoSpaceDE w:val="0"/>
              <w:autoSpaceDN w:val="0"/>
              <w:adjustRightInd w:val="0"/>
              <w:spacing w:line="360" w:lineRule="exact"/>
              <w:jc w:val="left"/>
              <w:rPr>
                <w:rFonts w:hint="eastAsia" w:ascii="仿宋_GB2312" w:hAnsi="仿宋_GB2312" w:eastAsia="仿宋_GB2312" w:cs="仿宋_GB2312"/>
                <w:sz w:val="24"/>
                <w:lang w:eastAsia="zh-CN"/>
              </w:rPr>
            </w:pP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公共资源配置</w:t>
            </w:r>
            <w:r>
              <w:rPr>
                <w:rFonts w:ascii="仿宋_GB2312" w:hAnsi="仿宋_GB2312" w:eastAsia="仿宋_GB2312" w:cs="仿宋_GB2312"/>
                <w:sz w:val="24"/>
              </w:rPr>
              <w:t>：</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1.住房保障</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保障性住房</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http://www.wuhu.gov.cn/public/column/6596211?type=4&amp;catId=6719261&amp;action=list</w:t>
            </w:r>
            <w:r>
              <w:rPr>
                <w:rFonts w:hint="eastAsia" w:ascii="仿宋_GB2312" w:hAnsi="仿宋_GB2312" w:eastAsia="仿宋_GB2312" w:cs="仿宋_GB2312"/>
                <w:sz w:val="24"/>
              </w:rPr>
              <w:t>政策和建设情况</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http://www.wuhu.gov.cn/public/column/6596211?type=4&amp;catId=6719271&amp;action=list</w:t>
            </w:r>
            <w:r>
              <w:rPr>
                <w:rFonts w:hint="eastAsia" w:ascii="仿宋_GB2312" w:hAnsi="仿宋_GB2312" w:eastAsia="仿宋_GB2312" w:cs="仿宋_GB2312"/>
                <w:sz w:val="24"/>
              </w:rPr>
              <w:t>保障房分配</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http://www.wuhu.gov.cn/public/column/6596211?type=4&amp;catId=6719281&amp;action=list</w:t>
            </w:r>
            <w:r>
              <w:rPr>
                <w:rFonts w:hint="eastAsia" w:ascii="仿宋_GB2312" w:hAnsi="仿宋_GB2312" w:eastAsia="仿宋_GB2312" w:cs="仿宋_GB2312"/>
                <w:sz w:val="24"/>
              </w:rPr>
              <w:t>保障房退出</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http://www.wuhu.gov.cn/public/column/6596211?type=4&amp;catId=6719301&amp;action=list</w:t>
            </w:r>
            <w:r>
              <w:rPr>
                <w:rFonts w:hint="eastAsia" w:ascii="仿宋_GB2312" w:hAnsi="仿宋_GB2312" w:eastAsia="仿宋_GB2312" w:cs="仿宋_GB2312"/>
                <w:sz w:val="24"/>
              </w:rPr>
              <w:t>监管执法</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棚户区改造</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http://www.wuhu.gov.cn/public/column/6596211?type=4&amp;catId=6719321&amp;action=list</w:t>
            </w:r>
            <w:r>
              <w:rPr>
                <w:rFonts w:hint="eastAsia" w:ascii="仿宋_GB2312" w:hAnsi="仿宋_GB2312" w:eastAsia="仿宋_GB2312" w:cs="仿宋_GB2312"/>
                <w:sz w:val="24"/>
              </w:rPr>
              <w:t>改造政策及计划</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http://www.wuhu.gov.cn/public/column/6596211?type=4&amp;catId=6719331&amp;action=list</w:t>
            </w:r>
            <w:r>
              <w:rPr>
                <w:rFonts w:hint="eastAsia" w:ascii="仿宋_GB2312" w:hAnsi="仿宋_GB2312" w:eastAsia="仿宋_GB2312" w:cs="仿宋_GB2312"/>
                <w:sz w:val="24"/>
              </w:rPr>
              <w:t>改造进度结果</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http://www.wuhu.gov.cn/public/column/6596211?type=4&amp;catId=6719341&amp;action=list</w:t>
            </w:r>
            <w:r>
              <w:rPr>
                <w:rFonts w:hint="eastAsia" w:ascii="仿宋_GB2312" w:hAnsi="仿宋_GB2312" w:eastAsia="仿宋_GB2312" w:cs="仿宋_GB2312"/>
                <w:sz w:val="24"/>
              </w:rPr>
              <w:t>质量管理</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农村危房改造</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http://www.wuhu.gov.cn/public/column/6596211?type=4&amp;catId=6719361&amp;action=list</w:t>
            </w:r>
            <w:r>
              <w:rPr>
                <w:rFonts w:hint="eastAsia" w:ascii="仿宋_GB2312" w:hAnsi="仿宋_GB2312" w:eastAsia="仿宋_GB2312" w:cs="仿宋_GB2312"/>
                <w:sz w:val="24"/>
              </w:rPr>
              <w:t>政策及计划</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http://www.wuhu.gov.cn/public/column/6596211?type=4&amp;catId=6719371&amp;action=list</w:t>
            </w:r>
            <w:r>
              <w:rPr>
                <w:rFonts w:hint="eastAsia" w:ascii="仿宋_GB2312" w:hAnsi="仿宋_GB2312" w:eastAsia="仿宋_GB2312" w:cs="仿宋_GB2312"/>
                <w:sz w:val="24"/>
              </w:rPr>
              <w:t>资金分配</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http://www.wuhu.gov.cn/public/column/6596211?type=4&amp;catId=6719381&amp;action=list</w:t>
            </w:r>
            <w:r>
              <w:rPr>
                <w:rFonts w:hint="eastAsia" w:ascii="仿宋_GB2312" w:hAnsi="仿宋_GB2312" w:eastAsia="仿宋_GB2312" w:cs="仿宋_GB2312"/>
                <w:sz w:val="24"/>
              </w:rPr>
              <w:t>改造结果</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住房公积金管理</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http://www.wuhu.gov.cn/public/column/6596211?type=4&amp;catId=6719401&amp;action=list</w:t>
            </w:r>
            <w:r>
              <w:rPr>
                <w:rFonts w:hint="eastAsia" w:ascii="仿宋_GB2312" w:hAnsi="仿宋_GB2312" w:eastAsia="仿宋_GB2312" w:cs="仿宋_GB2312"/>
                <w:sz w:val="24"/>
              </w:rPr>
              <w:t>管理政策</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http://www.wuhu.gov.cn/public/column/6596211?type=4&amp;catId=6719411&amp;action=list</w:t>
            </w:r>
            <w:r>
              <w:rPr>
                <w:rFonts w:hint="eastAsia" w:ascii="仿宋_GB2312" w:hAnsi="仿宋_GB2312" w:eastAsia="仿宋_GB2312" w:cs="仿宋_GB2312"/>
                <w:sz w:val="24"/>
              </w:rPr>
              <w:t>办理指南</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http://www.wuhu.gov.cn/public/column/6596211?type=4&amp;catId=6719421&amp;action=list</w:t>
            </w:r>
            <w:r>
              <w:rPr>
                <w:rFonts w:hint="eastAsia" w:ascii="仿宋_GB2312" w:hAnsi="仿宋_GB2312" w:eastAsia="仿宋_GB2312" w:cs="仿宋_GB2312"/>
                <w:sz w:val="24"/>
              </w:rPr>
              <w:t>资金运行情况</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不动产登记信息</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http://www.wuhu.gov.cn/public/column/6596211?type=4&amp;catId=6719441&amp;action=list</w:t>
            </w:r>
            <w:r>
              <w:rPr>
                <w:rFonts w:hint="eastAsia" w:ascii="仿宋_GB2312" w:hAnsi="仿宋_GB2312" w:eastAsia="仿宋_GB2312" w:cs="仿宋_GB2312"/>
                <w:sz w:val="24"/>
              </w:rPr>
              <w:t>办事指南</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http://www.wuhu.gov.cn/public/column/6596211?type=4&amp;catId=6719451&amp;action=list</w:t>
            </w:r>
            <w:r>
              <w:rPr>
                <w:rFonts w:hint="eastAsia" w:ascii="仿宋_GB2312" w:hAnsi="仿宋_GB2312" w:eastAsia="仿宋_GB2312" w:cs="仿宋_GB2312"/>
                <w:sz w:val="24"/>
              </w:rPr>
              <w:t>审核公告</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http://www.wuhu.gov.cn/public/column/6596211?type=4&amp;catId=6719461&amp;action=list</w:t>
            </w:r>
            <w:r>
              <w:rPr>
                <w:rFonts w:hint="eastAsia" w:ascii="仿宋_GB2312" w:hAnsi="仿宋_GB2312" w:eastAsia="仿宋_GB2312" w:cs="仿宋_GB2312"/>
                <w:sz w:val="24"/>
              </w:rPr>
              <w:t>遗失声明</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http://www.wuhu.gov.cn/public/column/6596211?type=4&amp;catId=6719471&amp;action=list</w:t>
            </w:r>
            <w:r>
              <w:rPr>
                <w:rFonts w:hint="eastAsia" w:ascii="仿宋_GB2312" w:hAnsi="仿宋_GB2312" w:eastAsia="仿宋_GB2312" w:cs="仿宋_GB2312"/>
                <w:sz w:val="24"/>
              </w:rPr>
              <w:t>作废公告</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http://www.wuhu.gov.cn/public/column/6596211?type=4&amp;catId=6748131&amp;action=list</w:t>
            </w:r>
            <w:r>
              <w:rPr>
                <w:rFonts w:hint="eastAsia" w:ascii="仿宋_GB2312" w:hAnsi="仿宋_GB2312" w:eastAsia="仿宋_GB2312" w:cs="仿宋_GB2312"/>
                <w:sz w:val="24"/>
              </w:rPr>
              <w:t>注销公告</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2.国有建设用地使用权出让</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http://www.wuhu.gov.cn/public/column/6596211?type=4&amp;catId=6719491&amp;action=list</w:t>
            </w:r>
            <w:r>
              <w:rPr>
                <w:rFonts w:hint="eastAsia" w:ascii="仿宋_GB2312" w:hAnsi="仿宋_GB2312" w:eastAsia="仿宋_GB2312" w:cs="仿宋_GB2312"/>
                <w:sz w:val="24"/>
              </w:rPr>
              <w:t>土地供应计划</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http://www.wuhu.gov.cn/public/column/6596211?type=4&amp;catId=6719501&amp;action=list</w:t>
            </w:r>
            <w:r>
              <w:rPr>
                <w:rFonts w:hint="eastAsia" w:ascii="仿宋_GB2312" w:hAnsi="仿宋_GB2312" w:eastAsia="仿宋_GB2312" w:cs="仿宋_GB2312"/>
                <w:sz w:val="24"/>
              </w:rPr>
              <w:t>出让公告</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http://www.wuhu.gov.cn/public/column/6596211?type=4&amp;catId=6719511&amp;action=list</w:t>
            </w:r>
            <w:r>
              <w:rPr>
                <w:rFonts w:hint="eastAsia" w:ascii="仿宋_GB2312" w:hAnsi="仿宋_GB2312" w:eastAsia="仿宋_GB2312" w:cs="仿宋_GB2312"/>
                <w:sz w:val="24"/>
              </w:rPr>
              <w:t>供应结果</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http://www.wuhu.gov.cn/public/column/6596211?type=4&amp;catId=6719521&amp;action=list</w:t>
            </w:r>
            <w:r>
              <w:rPr>
                <w:rFonts w:hint="eastAsia" w:ascii="仿宋_GB2312" w:hAnsi="仿宋_GB2312" w:eastAsia="仿宋_GB2312" w:cs="仿宋_GB2312"/>
                <w:sz w:val="24"/>
              </w:rPr>
              <w:t>合同履约</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http://www.wuhu.gov.cn/public/column/6596211?type=4&amp;catId=6719531&amp;action=list</w:t>
            </w:r>
            <w:r>
              <w:rPr>
                <w:rFonts w:hint="eastAsia" w:ascii="仿宋_GB2312" w:hAnsi="仿宋_GB2312" w:eastAsia="仿宋_GB2312" w:cs="仿宋_GB2312"/>
                <w:sz w:val="24"/>
              </w:rPr>
              <w:t>地价监测数据</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http://www.wuhu.gov.cn/public/column/6596211?type=4&amp;catId=6719541&amp;action=list</w:t>
            </w:r>
            <w:r>
              <w:rPr>
                <w:rFonts w:hint="eastAsia" w:ascii="仿宋_GB2312" w:hAnsi="仿宋_GB2312" w:eastAsia="仿宋_GB2312" w:cs="仿宋_GB2312"/>
                <w:sz w:val="24"/>
              </w:rPr>
              <w:t>交易活动当事人信用信息</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http://www.wuhu.gov.cn/public/column/6596211?type=4&amp;catId=6719551&amp;action=list</w:t>
            </w:r>
            <w:r>
              <w:rPr>
                <w:rFonts w:hint="eastAsia" w:ascii="仿宋_GB2312" w:hAnsi="仿宋_GB2312" w:eastAsia="仿宋_GB2312" w:cs="仿宋_GB2312"/>
                <w:sz w:val="24"/>
              </w:rPr>
              <w:t>交易当事人违规处罚信息</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http://www.wuhu.gov.cn/public/column/6596211?type=4&amp;catId=6719561&amp;action=list</w:t>
            </w:r>
            <w:r>
              <w:rPr>
                <w:rFonts w:hint="eastAsia" w:ascii="仿宋_GB2312" w:hAnsi="仿宋_GB2312" w:eastAsia="仿宋_GB2312" w:cs="仿宋_GB2312"/>
                <w:sz w:val="24"/>
              </w:rPr>
              <w:t>划拨供地结果</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http://www.wuhu.gov.cn/public/column/6596211?type=4&amp;catId=6719571&amp;action=list</w:t>
            </w:r>
            <w:r>
              <w:rPr>
                <w:rFonts w:hint="eastAsia" w:ascii="仿宋_GB2312" w:hAnsi="仿宋_GB2312" w:eastAsia="仿宋_GB2312" w:cs="仿宋_GB2312"/>
                <w:sz w:val="24"/>
              </w:rPr>
              <w:t>闲置土地情况</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http://www.wuhu.gov.cn/public/column/6596211?type=4&amp;catId=6774131&amp;action=list</w:t>
            </w:r>
            <w:r>
              <w:rPr>
                <w:rFonts w:hint="eastAsia" w:ascii="仿宋_GB2312" w:hAnsi="仿宋_GB2312" w:eastAsia="仿宋_GB2312" w:cs="仿宋_GB2312"/>
                <w:sz w:val="24"/>
              </w:rPr>
              <w:t>棚户区改造地块信息</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http://www.wuhu.gov.cn/public/column/6596211?type=4&amp;catId=6774151&amp;action=list</w:t>
            </w:r>
            <w:r>
              <w:rPr>
                <w:rFonts w:hint="eastAsia" w:ascii="仿宋_GB2312" w:hAnsi="仿宋_GB2312" w:eastAsia="仿宋_GB2312" w:cs="仿宋_GB2312"/>
                <w:sz w:val="24"/>
              </w:rPr>
              <w:t>招标挂牌出让结果</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3.矿业权出让</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http://www.wuhu.gov.cn/public/column/6596211?type=4&amp;catId=6719591&amp;action=list</w:t>
            </w:r>
            <w:r>
              <w:rPr>
                <w:rFonts w:hint="eastAsia" w:ascii="仿宋_GB2312" w:hAnsi="仿宋_GB2312" w:eastAsia="仿宋_GB2312" w:cs="仿宋_GB2312"/>
                <w:sz w:val="24"/>
              </w:rPr>
              <w:t>矿业权登记</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http://www.wuhu.gov.cn/public/column/6596211?type=4&amp;catId=6719601&amp;action=list</w:t>
            </w:r>
            <w:r>
              <w:rPr>
                <w:rFonts w:hint="eastAsia" w:ascii="仿宋_GB2312" w:hAnsi="仿宋_GB2312" w:eastAsia="仿宋_GB2312" w:cs="仿宋_GB2312"/>
                <w:sz w:val="24"/>
              </w:rPr>
              <w:t>出让公告</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http://www.wuhu.gov.cn/public/column/6596211?type=4&amp;catId=6719611&amp;action=list</w:t>
            </w:r>
            <w:r>
              <w:rPr>
                <w:rFonts w:hint="eastAsia" w:ascii="仿宋_GB2312" w:hAnsi="仿宋_GB2312" w:eastAsia="仿宋_GB2312" w:cs="仿宋_GB2312"/>
                <w:sz w:val="24"/>
              </w:rPr>
              <w:t>出让结果</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http://www.wuhu.gov.cn/public/column/6596211?type=4&amp;catId=6719621&amp;action=list</w:t>
            </w:r>
            <w:r>
              <w:rPr>
                <w:rFonts w:hint="eastAsia" w:ascii="仿宋_GB2312" w:hAnsi="仿宋_GB2312" w:eastAsia="仿宋_GB2312" w:cs="仿宋_GB2312"/>
                <w:sz w:val="24"/>
              </w:rPr>
              <w:t>合同履约</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http://www.wuhu.gov.cn/public/column/6596211?type=4&amp;catId=6719631&amp;action=list</w:t>
            </w:r>
            <w:r>
              <w:rPr>
                <w:rFonts w:hint="eastAsia" w:ascii="仿宋_GB2312" w:hAnsi="仿宋_GB2312" w:eastAsia="仿宋_GB2312" w:cs="仿宋_GB2312"/>
                <w:sz w:val="24"/>
              </w:rPr>
              <w:t>交易活动当事人信用信息</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http://www.wuhu.gov.cn/public/column/6596211?type=4&amp;catId=6719641&amp;action=list</w:t>
            </w:r>
            <w:r>
              <w:rPr>
                <w:rFonts w:hint="eastAsia" w:ascii="仿宋_GB2312" w:hAnsi="仿宋_GB2312" w:eastAsia="仿宋_GB2312" w:cs="仿宋_GB2312"/>
                <w:sz w:val="24"/>
              </w:rPr>
              <w:t>交易当事人违规处罚信息</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4.政府采购</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http://www.wuhu.gov.cn/public/column/6596211?type=4&amp;catId=6719661&amp;action=list</w:t>
            </w:r>
            <w:r>
              <w:rPr>
                <w:rFonts w:hint="eastAsia" w:ascii="仿宋_GB2312" w:hAnsi="仿宋_GB2312" w:eastAsia="仿宋_GB2312" w:cs="仿宋_GB2312"/>
                <w:sz w:val="24"/>
              </w:rPr>
              <w:t>采购政策</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http://www.wuhu.gov.cn/public/column/6596211?type=4&amp;catId=6719671&amp;action=list</w:t>
            </w:r>
            <w:r>
              <w:rPr>
                <w:rFonts w:hint="eastAsia" w:ascii="仿宋_GB2312" w:hAnsi="仿宋_GB2312" w:eastAsia="仿宋_GB2312" w:cs="仿宋_GB2312"/>
                <w:sz w:val="24"/>
              </w:rPr>
              <w:t>采购公告</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http://www.wuhu.gov.cn/public/column/6596211?type=4&amp;catId=6719681&amp;action=list</w:t>
            </w:r>
            <w:r>
              <w:rPr>
                <w:rFonts w:hint="eastAsia" w:ascii="仿宋_GB2312" w:hAnsi="仿宋_GB2312" w:eastAsia="仿宋_GB2312" w:cs="仿宋_GB2312"/>
                <w:sz w:val="24"/>
              </w:rPr>
              <w:t>中标、成交公告</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http://www.wuhu.gov.cn/public/column/6596211?type=4&amp;catId=6719691&amp;action=list</w:t>
            </w:r>
            <w:r>
              <w:rPr>
                <w:rFonts w:hint="eastAsia" w:ascii="仿宋_GB2312" w:hAnsi="仿宋_GB2312" w:eastAsia="仿宋_GB2312" w:cs="仿宋_GB2312"/>
                <w:sz w:val="24"/>
              </w:rPr>
              <w:t>采购合同</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http://www.wuhu.gov.cn/public/column/6596211?type=4&amp;catId=6719701&amp;action=list</w:t>
            </w:r>
            <w:r>
              <w:rPr>
                <w:rFonts w:hint="eastAsia" w:ascii="仿宋_GB2312" w:hAnsi="仿宋_GB2312" w:eastAsia="仿宋_GB2312" w:cs="仿宋_GB2312"/>
                <w:sz w:val="24"/>
              </w:rPr>
              <w:t>投诉处理及监督检查</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http://www.wuhu.gov.cn/public/column/6596211?type=4&amp;catId=6719711&amp;action=list</w:t>
            </w:r>
            <w:r>
              <w:rPr>
                <w:rFonts w:hint="eastAsia" w:ascii="仿宋_GB2312" w:hAnsi="仿宋_GB2312" w:eastAsia="仿宋_GB2312" w:cs="仿宋_GB2312"/>
                <w:sz w:val="24"/>
              </w:rPr>
              <w:t>交易活动人信用奖惩</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http://www.wuhu.gov.cn/public/column/6596211?type=4&amp;catId=6719721&amp;action=list</w:t>
            </w:r>
            <w:r>
              <w:rPr>
                <w:rFonts w:hint="eastAsia" w:ascii="仿宋_GB2312" w:hAnsi="仿宋_GB2312" w:eastAsia="仿宋_GB2312" w:cs="仿宋_GB2312"/>
                <w:sz w:val="24"/>
              </w:rPr>
              <w:t>违法违规处罚</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5.国有产权交易</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http://www.wuhu.gov.cn/public/column/6596211?type=4&amp;catId=6719741&amp;action=list</w:t>
            </w:r>
            <w:r>
              <w:rPr>
                <w:rFonts w:hint="eastAsia" w:ascii="仿宋_GB2312" w:hAnsi="仿宋_GB2312" w:eastAsia="仿宋_GB2312" w:cs="仿宋_GB2312"/>
                <w:sz w:val="24"/>
              </w:rPr>
              <w:t>交易规则</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http://www.wuhu.gov.cn/public/column/6596211?type=4&amp;catId=6719751&amp;action=list</w:t>
            </w:r>
            <w:r>
              <w:rPr>
                <w:rFonts w:hint="eastAsia" w:ascii="仿宋_GB2312" w:hAnsi="仿宋_GB2312" w:eastAsia="仿宋_GB2312" w:cs="仿宋_GB2312"/>
                <w:sz w:val="24"/>
              </w:rPr>
              <w:t>交易公告（含评估审计）</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http://www.wuhu.gov.cn/public/column/6596211?type=4&amp;catId=6719761&amp;action=list</w:t>
            </w:r>
            <w:r>
              <w:rPr>
                <w:rFonts w:hint="eastAsia" w:ascii="仿宋_GB2312" w:hAnsi="仿宋_GB2312" w:eastAsia="仿宋_GB2312" w:cs="仿宋_GB2312"/>
                <w:sz w:val="24"/>
              </w:rPr>
              <w:t>成交公示</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http://www.wuhu.gov.cn/public/column/6596211?type=4&amp;catId=6719771&amp;action=list</w:t>
            </w:r>
            <w:r>
              <w:rPr>
                <w:rFonts w:hint="eastAsia" w:ascii="仿宋_GB2312" w:hAnsi="仿宋_GB2312" w:eastAsia="仿宋_GB2312" w:cs="仿宋_GB2312"/>
                <w:sz w:val="24"/>
              </w:rPr>
              <w:t>履约与变更</w:t>
            </w:r>
          </w:p>
          <w:p>
            <w:pPr>
              <w:autoSpaceDE w:val="0"/>
              <w:autoSpaceDN w:val="0"/>
              <w:adjustRightInd w:val="0"/>
              <w:spacing w:line="360" w:lineRule="exact"/>
              <w:jc w:val="left"/>
              <w:rPr>
                <w:rFonts w:ascii="仿宋_GB2312" w:hAnsi="仿宋_GB2312" w:eastAsia="仿宋_GB2312" w:cs="仿宋_GB2312"/>
                <w:color w:val="auto"/>
                <w:sz w:val="24"/>
              </w:rPr>
            </w:pPr>
            <w:r>
              <w:rPr>
                <w:rFonts w:ascii="仿宋_GB2312" w:hAnsi="仿宋_GB2312" w:eastAsia="仿宋_GB2312" w:cs="仿宋_GB2312"/>
                <w:color w:val="auto"/>
                <w:sz w:val="24"/>
              </w:rPr>
              <w:t>http://www.wuhu.gov.cn/public/column/6596211?type=4&amp;catId=6719781&amp;action=list</w:t>
            </w:r>
            <w:r>
              <w:rPr>
                <w:rFonts w:hint="eastAsia" w:ascii="仿宋_GB2312" w:hAnsi="仿宋_GB2312" w:eastAsia="仿宋_GB2312" w:cs="仿宋_GB2312"/>
                <w:color w:val="auto"/>
                <w:sz w:val="24"/>
              </w:rPr>
              <w:t>信用奖惩及违法违规处罚信息</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6.工程建设项目招标投标</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http://www.wuhu.gov.cn/public/column/6596211?type=4&amp;catId=6730001&amp;action=list</w:t>
            </w:r>
            <w:r>
              <w:rPr>
                <w:rFonts w:hint="eastAsia" w:ascii="仿宋_GB2312" w:hAnsi="仿宋_GB2312" w:eastAsia="仿宋_GB2312" w:cs="仿宋_GB2312"/>
                <w:sz w:val="24"/>
              </w:rPr>
              <w:t>备案信息</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http://www.wuhu.gov.cn/public/column/6596211?type=4&amp;catId=6719801&amp;action=list</w:t>
            </w:r>
            <w:r>
              <w:rPr>
                <w:rFonts w:hint="eastAsia" w:ascii="仿宋_GB2312" w:hAnsi="仿宋_GB2312" w:eastAsia="仿宋_GB2312" w:cs="仿宋_GB2312"/>
                <w:sz w:val="24"/>
              </w:rPr>
              <w:t>招标公告</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http://www.wuhu.gov.cn/public/column/6596211?type=4&amp;catId=6719811&amp;action=list</w:t>
            </w:r>
            <w:r>
              <w:rPr>
                <w:rFonts w:hint="eastAsia" w:ascii="仿宋_GB2312" w:hAnsi="仿宋_GB2312" w:eastAsia="仿宋_GB2312" w:cs="仿宋_GB2312"/>
                <w:sz w:val="24"/>
              </w:rPr>
              <w:t>中标公示</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http://www.wuhu.gov.cn/public/column/6596211?type=4&amp;catId=6719821&amp;action=list</w:t>
            </w:r>
            <w:r>
              <w:rPr>
                <w:rFonts w:hint="eastAsia" w:ascii="仿宋_GB2312" w:hAnsi="仿宋_GB2312" w:eastAsia="仿宋_GB2312" w:cs="仿宋_GB2312"/>
                <w:sz w:val="24"/>
              </w:rPr>
              <w:t>中标候选人公示（含资质资格信息）</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http://www.wuhu.gov.cn/public/column/6596211?type=4&amp;catId=6719831&amp;action=list</w:t>
            </w:r>
            <w:r>
              <w:rPr>
                <w:rFonts w:hint="eastAsia" w:ascii="仿宋_GB2312" w:hAnsi="仿宋_GB2312" w:eastAsia="仿宋_GB2312" w:cs="仿宋_GB2312"/>
                <w:sz w:val="24"/>
              </w:rPr>
              <w:t xml:space="preserve"> 履约及变更信息</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http://www.wuhu.gov.cn/public/column/6596211?type=4&amp;catId=6719841&amp;action=list</w:t>
            </w:r>
            <w:r>
              <w:rPr>
                <w:rFonts w:hint="eastAsia" w:ascii="仿宋_GB2312" w:hAnsi="仿宋_GB2312" w:eastAsia="仿宋_GB2312" w:cs="仿宋_GB2312"/>
                <w:sz w:val="24"/>
              </w:rPr>
              <w:t xml:space="preserve"> 招标文件参照文本</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http://www.wuhu.gov.cn/public/column/6596211?type=4&amp;catId=6719851&amp;action=list</w:t>
            </w:r>
            <w:r>
              <w:rPr>
                <w:rFonts w:hint="eastAsia" w:ascii="仿宋_GB2312" w:hAnsi="仿宋_GB2312" w:eastAsia="仿宋_GB2312" w:cs="仿宋_GB2312"/>
                <w:sz w:val="24"/>
              </w:rPr>
              <w:t>合同备案</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http://www.wuhu.gov.cn/public/column/6596211?type=4&amp;catId=6719861&amp;action=list</w:t>
            </w:r>
            <w:r>
              <w:rPr>
                <w:rFonts w:hint="eastAsia" w:ascii="仿宋_GB2312" w:hAnsi="仿宋_GB2312" w:eastAsia="仿宋_GB2312" w:cs="仿宋_GB2312"/>
                <w:sz w:val="24"/>
              </w:rPr>
              <w:t>信用奖惩及违法违规处罚</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7.公立医疗机构药品医用设备采购</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http://www.wuhu.gov.cn/public/column/6596211?type=4&amp;catId=6719881&amp;action=list</w:t>
            </w:r>
            <w:r>
              <w:rPr>
                <w:rFonts w:hint="eastAsia" w:ascii="仿宋_GB2312" w:hAnsi="仿宋_GB2312" w:eastAsia="仿宋_GB2312" w:cs="仿宋_GB2312"/>
                <w:sz w:val="24"/>
              </w:rPr>
              <w:t xml:space="preserve"> 基本医保药品医保支付参考价目录</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http://www.wuhu.gov.cn/public/column/6596211?type=4&amp;catId=6719901&amp;action=list</w:t>
            </w:r>
            <w:r>
              <w:rPr>
                <w:rFonts w:hint="eastAsia" w:ascii="仿宋_GB2312" w:hAnsi="仿宋_GB2312" w:eastAsia="仿宋_GB2312" w:cs="仿宋_GB2312"/>
                <w:sz w:val="24"/>
              </w:rPr>
              <w:t xml:space="preserve"> 医用设备中标结果（200万以上）</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http://www.wuhu.gov.cn/public/column/6596211?type=4&amp;catId=6719891&amp;action=list</w:t>
            </w:r>
            <w:r>
              <w:rPr>
                <w:rFonts w:hint="eastAsia" w:ascii="仿宋_GB2312" w:hAnsi="仿宋_GB2312" w:eastAsia="仿宋_GB2312" w:cs="仿宋_GB2312"/>
                <w:sz w:val="24"/>
              </w:rPr>
              <w:t xml:space="preserve"> 其它医用设备交易信息</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http://www.wuhu.gov.cn/public/column/6596211?type=4&amp;catId=6719911&amp;action=list</w:t>
            </w:r>
            <w:r>
              <w:rPr>
                <w:rFonts w:hint="eastAsia" w:ascii="仿宋_GB2312" w:hAnsi="仿宋_GB2312" w:eastAsia="仿宋_GB2312" w:cs="仿宋_GB2312"/>
                <w:sz w:val="24"/>
              </w:rPr>
              <w:t xml:space="preserve"> 交易活动当事人信用奖惩信息</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http://www.wuhu.gov.cn/public/column/6596211?type=4&amp;catId=6719921&amp;action=list</w:t>
            </w:r>
            <w:r>
              <w:rPr>
                <w:rFonts w:hint="eastAsia" w:ascii="仿宋_GB2312" w:hAnsi="仿宋_GB2312" w:eastAsia="仿宋_GB2312" w:cs="仿宋_GB2312"/>
                <w:sz w:val="24"/>
              </w:rPr>
              <w:t xml:space="preserve"> 交易活动当事人违法违规处罚</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8</w:t>
            </w:r>
            <w:r>
              <w:rPr>
                <w:rFonts w:ascii="仿宋_GB2312" w:hAnsi="仿宋_GB2312" w:eastAsia="仿宋_GB2312" w:cs="仿宋_GB2312"/>
                <w:sz w:val="24"/>
              </w:rPr>
              <w:t>.</w:t>
            </w:r>
            <w:r>
              <w:rPr>
                <w:rFonts w:hint="eastAsia" w:ascii="仿宋_GB2312" w:hAnsi="仿宋_GB2312" w:eastAsia="仿宋_GB2312" w:cs="仿宋_GB2312"/>
                <w:sz w:val="24"/>
              </w:rPr>
              <w:t>政府和社会资本合作（PPP）项目</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http://www.wuhu.gov.cn/public/column/6596211?type=4&amp;catId=6719941&amp;action=list</w:t>
            </w:r>
            <w:r>
              <w:rPr>
                <w:rFonts w:hint="eastAsia" w:ascii="仿宋_GB2312" w:hAnsi="仿宋_GB2312" w:eastAsia="仿宋_GB2312" w:cs="仿宋_GB2312"/>
                <w:sz w:val="24"/>
              </w:rPr>
              <w:t xml:space="preserve"> PPP政策</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http://www.wuhu.gov.cn/public/column/6596211?type=4&amp;catId=6719951&amp;action=list</w:t>
            </w:r>
            <w:r>
              <w:rPr>
                <w:rFonts w:hint="eastAsia" w:ascii="仿宋_GB2312" w:hAnsi="仿宋_GB2312" w:eastAsia="仿宋_GB2312" w:cs="仿宋_GB2312"/>
                <w:sz w:val="24"/>
              </w:rPr>
              <w:t xml:space="preserve"> PPP项目批准</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 xml:space="preserve">http://www.wuhu.gov.cn/public/column/6596211?type=4&amp;catId=6719961&amp;action=list </w:t>
            </w:r>
            <w:r>
              <w:rPr>
                <w:rFonts w:hint="eastAsia" w:ascii="仿宋_GB2312" w:hAnsi="仿宋_GB2312" w:eastAsia="仿宋_GB2312" w:cs="仿宋_GB2312"/>
                <w:sz w:val="24"/>
              </w:rPr>
              <w:t>PPP项目实施</w:t>
            </w:r>
          </w:p>
        </w:tc>
      </w:tr>
      <w:tr>
        <w:tblPrEx>
          <w:tblLayout w:type="fixed"/>
          <w:tblCellMar>
            <w:top w:w="0" w:type="dxa"/>
            <w:left w:w="0" w:type="dxa"/>
            <w:bottom w:w="0" w:type="dxa"/>
            <w:right w:w="0" w:type="dxa"/>
          </w:tblCellMar>
        </w:tblPrEx>
        <w:trPr>
          <w:trHeight w:val="725" w:hRule="atLeast"/>
        </w:trPr>
        <w:tc>
          <w:tcPr>
            <w:tcW w:w="1069"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政务公开平台建设</w:t>
            </w:r>
          </w:p>
          <w:p>
            <w:pPr>
              <w:widowControl/>
              <w:spacing w:line="40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（13%）</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政府网站政务公开平台建设</w:t>
            </w:r>
            <w:r>
              <w:rPr>
                <w:rFonts w:hint="eastAsia" w:ascii="仿宋_GB2312" w:hAnsi="仿宋_GB2312" w:eastAsia="仿宋_GB2312" w:cs="仿宋_GB2312"/>
                <w:color w:val="000000"/>
                <w:kern w:val="0"/>
                <w:sz w:val="24"/>
                <w:lang w:bidi="ar"/>
              </w:rPr>
              <w:br w:type="textWrapping"/>
            </w:r>
            <w:r>
              <w:rPr>
                <w:rFonts w:hint="eastAsia" w:ascii="仿宋_GB2312" w:hAnsi="仿宋_GB2312" w:eastAsia="仿宋_GB2312" w:cs="仿宋_GB2312"/>
                <w:color w:val="000000"/>
                <w:kern w:val="0"/>
                <w:sz w:val="24"/>
                <w:lang w:bidi="ar"/>
              </w:rPr>
              <w:t>（3%）</w:t>
            </w:r>
          </w:p>
        </w:tc>
        <w:tc>
          <w:tcPr>
            <w:tcW w:w="57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ind w:firstLine="480" w:firstLineChars="20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充分发挥政府网站第一平台的重要作用，按照全面推进政务公开工作的要求，加强政务公开平台建设，进一步优化完善政府信息公开平台栏目设置、展现方式和网站功能，加强重点领域信息公开、贯彻落实政府信息公开条例等专题专栏建设。</w:t>
            </w:r>
          </w:p>
        </w:tc>
        <w:tc>
          <w:tcPr>
            <w:tcW w:w="5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E w:val="0"/>
              <w:autoSpaceDN w:val="0"/>
              <w:adjustRightInd w:val="0"/>
              <w:spacing w:line="36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11月25日政府网站集约化平台正式上线：</w:t>
            </w:r>
          </w:p>
          <w:p>
            <w:pPr>
              <w:autoSpaceDE w:val="0"/>
              <w:autoSpaceDN w:val="0"/>
              <w:adjustRightInd w:val="0"/>
              <w:spacing w:line="360" w:lineRule="exact"/>
              <w:jc w:val="left"/>
              <w:rPr>
                <w:rFonts w:ascii="仿宋_GB2312" w:hAnsi="仿宋_GB2312" w:eastAsia="仿宋_GB2312" w:cs="仿宋_GB2312"/>
                <w:color w:val="auto"/>
                <w:sz w:val="24"/>
              </w:rPr>
            </w:pPr>
            <w:r>
              <w:rPr>
                <w:rFonts w:ascii="仿宋_GB2312" w:hAnsi="仿宋_GB2312" w:eastAsia="仿宋_GB2312" w:cs="仿宋_GB2312"/>
                <w:color w:val="auto"/>
                <w:sz w:val="24"/>
              </w:rPr>
              <w:t>http://www.wuhu.gov.cn/openness/public/6596211/24187141.html</w:t>
            </w:r>
          </w:p>
          <w:p>
            <w:pPr>
              <w:autoSpaceDE w:val="0"/>
              <w:autoSpaceDN w:val="0"/>
              <w:adjustRightInd w:val="0"/>
              <w:spacing w:line="360" w:lineRule="exact"/>
              <w:jc w:val="left"/>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芜湖市人民政府网站首页：</w:t>
            </w:r>
          </w:p>
          <w:p>
            <w:pPr>
              <w:autoSpaceDE w:val="0"/>
              <w:autoSpaceDN w:val="0"/>
              <w:adjustRightInd w:val="0"/>
              <w:spacing w:line="360" w:lineRule="exact"/>
              <w:jc w:val="left"/>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http://www.wuhu.gov.cn/index.html</w:t>
            </w:r>
          </w:p>
          <w:p>
            <w:pPr>
              <w:autoSpaceDE w:val="0"/>
              <w:autoSpaceDN w:val="0"/>
              <w:adjustRightInd w:val="0"/>
              <w:spacing w:line="360" w:lineRule="exact"/>
              <w:jc w:val="left"/>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芜湖市政务公开平台首页：</w:t>
            </w:r>
          </w:p>
          <w:p>
            <w:pPr>
              <w:autoSpaceDE w:val="0"/>
              <w:autoSpaceDN w:val="0"/>
              <w:adjustRightInd w:val="0"/>
              <w:spacing w:line="360" w:lineRule="exact"/>
              <w:jc w:val="left"/>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http://www.wuhu.gov.cn/openness/index.html</w:t>
            </w:r>
          </w:p>
          <w:p>
            <w:pPr>
              <w:autoSpaceDE w:val="0"/>
              <w:autoSpaceDN w:val="0"/>
              <w:adjustRightInd w:val="0"/>
              <w:spacing w:line="360" w:lineRule="exact"/>
              <w:jc w:val="left"/>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芜湖市人民政府信息公开目录：</w:t>
            </w:r>
          </w:p>
          <w:p>
            <w:pPr>
              <w:autoSpaceDE w:val="0"/>
              <w:autoSpaceDN w:val="0"/>
              <w:adjustRightInd w:val="0"/>
              <w:spacing w:line="360" w:lineRule="exact"/>
              <w:jc w:val="left"/>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http://www.wuhu.gov.cn/public/column/6596211?type=4&amp;action=list</w:t>
            </w:r>
          </w:p>
          <w:p>
            <w:pPr>
              <w:autoSpaceDE w:val="0"/>
              <w:autoSpaceDN w:val="0"/>
              <w:adjustRightInd w:val="0"/>
              <w:spacing w:line="360" w:lineRule="exact"/>
              <w:jc w:val="left"/>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芜湖市目前建设了15个重点领域的专题，地址如下：</w:t>
            </w:r>
          </w:p>
          <w:p>
            <w:pPr>
              <w:autoSpaceDE w:val="0"/>
              <w:autoSpaceDN w:val="0"/>
              <w:adjustRightInd w:val="0"/>
              <w:spacing w:line="360" w:lineRule="exact"/>
              <w:jc w:val="left"/>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1.市政府公报专题</w:t>
            </w:r>
          </w:p>
          <w:p>
            <w:pPr>
              <w:autoSpaceDE w:val="0"/>
              <w:autoSpaceDN w:val="0"/>
              <w:adjustRightInd w:val="0"/>
              <w:spacing w:line="360" w:lineRule="exact"/>
              <w:jc w:val="left"/>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http://www.wuhu.gov.cn/openness/zfgb/index.html</w:t>
            </w:r>
          </w:p>
          <w:p>
            <w:pPr>
              <w:autoSpaceDE w:val="0"/>
              <w:autoSpaceDN w:val="0"/>
              <w:adjustRightInd w:val="0"/>
              <w:spacing w:line="360" w:lineRule="exact"/>
              <w:jc w:val="left"/>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2.政策解读专题</w:t>
            </w:r>
          </w:p>
          <w:p>
            <w:pPr>
              <w:autoSpaceDE w:val="0"/>
              <w:autoSpaceDN w:val="0"/>
              <w:adjustRightInd w:val="0"/>
              <w:spacing w:line="360" w:lineRule="exact"/>
              <w:jc w:val="left"/>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http://www.wuhu.gov.cn/openness/zcjd/index.html</w:t>
            </w:r>
          </w:p>
          <w:p>
            <w:pPr>
              <w:autoSpaceDE w:val="0"/>
              <w:autoSpaceDN w:val="0"/>
              <w:adjustRightInd w:val="0"/>
              <w:spacing w:line="360" w:lineRule="exact"/>
              <w:jc w:val="left"/>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3.回应关切专题</w:t>
            </w:r>
          </w:p>
          <w:p>
            <w:pPr>
              <w:autoSpaceDE w:val="0"/>
              <w:autoSpaceDN w:val="0"/>
              <w:adjustRightInd w:val="0"/>
              <w:spacing w:line="360" w:lineRule="exact"/>
              <w:jc w:val="left"/>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http://www.wuhu.gov.cn/openness/hygq/index.html</w:t>
            </w:r>
          </w:p>
          <w:p>
            <w:pPr>
              <w:autoSpaceDE w:val="0"/>
              <w:autoSpaceDN w:val="0"/>
              <w:adjustRightInd w:val="0"/>
              <w:spacing w:line="360" w:lineRule="exact"/>
              <w:jc w:val="left"/>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4.新闻发布会专题</w:t>
            </w:r>
          </w:p>
          <w:p>
            <w:pPr>
              <w:autoSpaceDE w:val="0"/>
              <w:autoSpaceDN w:val="0"/>
              <w:adjustRightInd w:val="0"/>
              <w:spacing w:line="360" w:lineRule="exact"/>
              <w:jc w:val="left"/>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http://www.wuhu.gov.cn/openness/xwfbh/index.html</w:t>
            </w:r>
          </w:p>
          <w:p>
            <w:pPr>
              <w:autoSpaceDE w:val="0"/>
              <w:autoSpaceDN w:val="0"/>
              <w:adjustRightInd w:val="0"/>
              <w:spacing w:line="360" w:lineRule="exact"/>
              <w:jc w:val="left"/>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5.行政权力集中展示专题</w:t>
            </w:r>
          </w:p>
          <w:p>
            <w:pPr>
              <w:autoSpaceDE w:val="0"/>
              <w:autoSpaceDN w:val="0"/>
              <w:adjustRightInd w:val="0"/>
              <w:spacing w:line="360" w:lineRule="exact"/>
              <w:jc w:val="left"/>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http://www.wuhu.gov.cn/openness/xzql/index.html</w:t>
            </w:r>
          </w:p>
          <w:p>
            <w:pPr>
              <w:autoSpaceDE w:val="0"/>
              <w:autoSpaceDN w:val="0"/>
              <w:adjustRightInd w:val="0"/>
              <w:spacing w:line="360" w:lineRule="exact"/>
              <w:jc w:val="left"/>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6.财政资金专题</w:t>
            </w:r>
          </w:p>
          <w:p>
            <w:pPr>
              <w:autoSpaceDE w:val="0"/>
              <w:autoSpaceDN w:val="0"/>
              <w:adjustRightInd w:val="0"/>
              <w:spacing w:line="360" w:lineRule="exact"/>
              <w:jc w:val="left"/>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http://www.wuhu.gov.cn/openness/czzj/index.html</w:t>
            </w:r>
          </w:p>
          <w:p>
            <w:pPr>
              <w:autoSpaceDE w:val="0"/>
              <w:autoSpaceDN w:val="0"/>
              <w:adjustRightInd w:val="0"/>
              <w:spacing w:line="360" w:lineRule="exact"/>
              <w:jc w:val="left"/>
              <w:rPr>
                <w:rFonts w:hint="eastAsia" w:ascii="仿宋_GB2312" w:hAnsi="仿宋_GB2312" w:eastAsia="仿宋_GB2312" w:cs="仿宋_GB2312"/>
                <w:sz w:val="24"/>
              </w:rPr>
            </w:pPr>
            <w:r>
              <w:rPr>
                <w:rFonts w:hint="eastAsia" w:ascii="仿宋_GB2312" w:hAnsi="仿宋_GB2312" w:eastAsia="仿宋_GB2312" w:cs="仿宋_GB2312"/>
                <w:color w:val="auto"/>
                <w:sz w:val="24"/>
                <w:lang w:val="en-US" w:eastAsia="zh-CN"/>
              </w:rPr>
              <w:t>7.</w:t>
            </w:r>
            <w:r>
              <w:rPr>
                <w:rFonts w:hint="eastAsia" w:ascii="仿宋_GB2312" w:hAnsi="仿宋_GB2312" w:eastAsia="仿宋_GB2312" w:cs="仿宋_GB2312"/>
                <w:sz w:val="24"/>
              </w:rPr>
              <w:t>学习贯彻新《条例》</w:t>
            </w:r>
            <w:r>
              <w:rPr>
                <w:rFonts w:ascii="仿宋_GB2312" w:hAnsi="仿宋_GB2312" w:eastAsia="仿宋_GB2312" w:cs="仿宋_GB2312"/>
                <w:sz w:val="24"/>
              </w:rPr>
              <w:t>专题：</w:t>
            </w:r>
          </w:p>
          <w:p>
            <w:pPr>
              <w:autoSpaceDE w:val="0"/>
              <w:autoSpaceDN w:val="0"/>
              <w:adjustRightInd w:val="0"/>
              <w:spacing w:line="36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http://www.wuhu.gov.cn/openness/ljgl/gclsxxddzhrmghgzfxxgktl/index.html</w:t>
            </w:r>
          </w:p>
          <w:p>
            <w:pPr>
              <w:autoSpaceDE w:val="0"/>
              <w:autoSpaceDN w:val="0"/>
              <w:adjustRightInd w:val="0"/>
              <w:spacing w:line="360" w:lineRule="exact"/>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8.</w:t>
            </w:r>
            <w:r>
              <w:rPr>
                <w:rFonts w:hint="eastAsia" w:ascii="仿宋_GB2312" w:hAnsi="仿宋_GB2312" w:eastAsia="仿宋_GB2312" w:cs="仿宋_GB2312"/>
                <w:sz w:val="24"/>
              </w:rPr>
              <w:t>基层政务公开标准化规范化成果推广</w:t>
            </w:r>
            <w:r>
              <w:rPr>
                <w:rFonts w:hint="eastAsia" w:ascii="仿宋_GB2312" w:hAnsi="仿宋_GB2312" w:eastAsia="仿宋_GB2312" w:cs="仿宋_GB2312"/>
                <w:sz w:val="24"/>
                <w:lang w:val="en-US" w:eastAsia="zh-CN"/>
              </w:rPr>
              <w:t>专题</w:t>
            </w:r>
          </w:p>
          <w:p>
            <w:pPr>
              <w:autoSpaceDE w:val="0"/>
              <w:autoSpaceDN w:val="0"/>
              <w:adjustRightInd w:val="0"/>
              <w:spacing w:line="360" w:lineRule="exact"/>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http://www.wuhu.gov.cn/openness/bzhgfsdcgtg/index.html</w:t>
            </w:r>
          </w:p>
          <w:p>
            <w:pPr>
              <w:autoSpaceDE w:val="0"/>
              <w:autoSpaceDN w:val="0"/>
              <w:adjustRightInd w:val="0"/>
              <w:spacing w:line="360" w:lineRule="exact"/>
              <w:jc w:val="left"/>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9.放管服改革专题</w:t>
            </w:r>
          </w:p>
          <w:p>
            <w:pPr>
              <w:autoSpaceDE w:val="0"/>
              <w:autoSpaceDN w:val="0"/>
              <w:adjustRightInd w:val="0"/>
              <w:spacing w:line="360" w:lineRule="exact"/>
              <w:jc w:val="left"/>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http://www.wuhu.gov.cn/openness/fgfgg/index.html</w:t>
            </w:r>
          </w:p>
          <w:p>
            <w:pPr>
              <w:autoSpaceDE w:val="0"/>
              <w:autoSpaceDN w:val="0"/>
              <w:adjustRightInd w:val="0"/>
              <w:spacing w:line="360" w:lineRule="exact"/>
              <w:jc w:val="left"/>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10.高质量发展和三大攻坚战专题</w:t>
            </w:r>
          </w:p>
          <w:p>
            <w:pPr>
              <w:autoSpaceDE w:val="0"/>
              <w:autoSpaceDN w:val="0"/>
              <w:adjustRightInd w:val="0"/>
              <w:spacing w:line="360" w:lineRule="exact"/>
              <w:jc w:val="left"/>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http://www.wuhu.gov.cn/openness/gzlfzhsdgjz/index.html</w:t>
            </w:r>
          </w:p>
          <w:p>
            <w:pPr>
              <w:autoSpaceDE w:val="0"/>
              <w:autoSpaceDN w:val="0"/>
              <w:adjustRightInd w:val="0"/>
              <w:spacing w:line="360" w:lineRule="exact"/>
              <w:jc w:val="left"/>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11.重大建设项目全生命周期专题</w:t>
            </w:r>
          </w:p>
          <w:p>
            <w:pPr>
              <w:autoSpaceDE w:val="0"/>
              <w:autoSpaceDN w:val="0"/>
              <w:adjustRightInd w:val="0"/>
              <w:spacing w:line="360" w:lineRule="exact"/>
              <w:jc w:val="left"/>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http://www.wuhu.gov.cn/site/tpl/6781141</w:t>
            </w:r>
          </w:p>
          <w:p>
            <w:pPr>
              <w:autoSpaceDE w:val="0"/>
              <w:autoSpaceDN w:val="0"/>
              <w:adjustRightInd w:val="0"/>
              <w:spacing w:line="360" w:lineRule="exact"/>
              <w:jc w:val="left"/>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12.政务五公开专题</w:t>
            </w:r>
          </w:p>
          <w:p>
            <w:pPr>
              <w:autoSpaceDE w:val="0"/>
              <w:autoSpaceDN w:val="0"/>
              <w:adjustRightInd w:val="0"/>
              <w:spacing w:line="360" w:lineRule="exact"/>
              <w:jc w:val="left"/>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http://www.wuhu.gov.cn/openness/wgk/index.html</w:t>
            </w:r>
          </w:p>
          <w:p>
            <w:pPr>
              <w:autoSpaceDE w:val="0"/>
              <w:autoSpaceDN w:val="0"/>
              <w:adjustRightInd w:val="0"/>
              <w:spacing w:line="360" w:lineRule="exact"/>
              <w:jc w:val="left"/>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13.社会公益事业和重点民生领域专题</w:t>
            </w:r>
          </w:p>
          <w:p>
            <w:pPr>
              <w:autoSpaceDE w:val="0"/>
              <w:autoSpaceDN w:val="0"/>
              <w:adjustRightInd w:val="0"/>
              <w:spacing w:line="360" w:lineRule="exact"/>
              <w:jc w:val="left"/>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http://www.wuhu.gov.cn/openness/shgysyhzdmsly/index.html</w:t>
            </w:r>
          </w:p>
          <w:p>
            <w:pPr>
              <w:autoSpaceDE w:val="0"/>
              <w:autoSpaceDN w:val="0"/>
              <w:adjustRightInd w:val="0"/>
              <w:spacing w:line="360" w:lineRule="exact"/>
              <w:jc w:val="left"/>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14.公共资源配置专题</w:t>
            </w:r>
          </w:p>
          <w:p>
            <w:pPr>
              <w:autoSpaceDE w:val="0"/>
              <w:autoSpaceDN w:val="0"/>
              <w:adjustRightInd w:val="0"/>
              <w:spacing w:line="360" w:lineRule="exact"/>
              <w:jc w:val="left"/>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http://whsggzy.wuhu.gov.cn/xxgk/infoPub.html</w:t>
            </w:r>
          </w:p>
          <w:p>
            <w:pPr>
              <w:autoSpaceDE w:val="0"/>
              <w:autoSpaceDN w:val="0"/>
              <w:adjustRightInd w:val="0"/>
              <w:spacing w:line="360" w:lineRule="exact"/>
              <w:jc w:val="left"/>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15.公共监管</w:t>
            </w:r>
          </w:p>
          <w:p>
            <w:pPr>
              <w:autoSpaceDE w:val="0"/>
              <w:autoSpaceDN w:val="0"/>
              <w:adjustRightInd w:val="0"/>
              <w:spacing w:line="360" w:lineRule="exact"/>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color w:val="auto"/>
                <w:sz w:val="24"/>
                <w:lang w:val="en-US" w:eastAsia="zh-CN"/>
              </w:rPr>
              <w:t>http://www.wuhu.gov.cn/openness/ggjgly/index.html</w:t>
            </w:r>
          </w:p>
        </w:tc>
      </w:tr>
      <w:tr>
        <w:tblPrEx>
          <w:tblLayout w:type="fixed"/>
          <w:tblCellMar>
            <w:top w:w="0" w:type="dxa"/>
            <w:left w:w="0" w:type="dxa"/>
            <w:bottom w:w="0" w:type="dxa"/>
            <w:right w:w="0" w:type="dxa"/>
          </w:tblCellMar>
        </w:tblPrEx>
        <w:trPr>
          <w:trHeight w:val="1710" w:hRule="atLeast"/>
        </w:trPr>
        <w:tc>
          <w:tcPr>
            <w:tcW w:w="1069"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400" w:lineRule="exact"/>
              <w:jc w:val="center"/>
              <w:rPr>
                <w:rFonts w:ascii="仿宋_GB2312" w:hAnsi="仿宋_GB2312" w:eastAsia="仿宋_GB2312" w:cs="仿宋_GB2312"/>
                <w:color w:val="000000"/>
                <w:sz w:val="24"/>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政府公报</w:t>
            </w:r>
            <w:r>
              <w:rPr>
                <w:rFonts w:hint="eastAsia" w:ascii="仿宋_GB2312" w:hAnsi="仿宋_GB2312" w:eastAsia="仿宋_GB2312" w:cs="仿宋_GB2312"/>
                <w:color w:val="000000"/>
                <w:kern w:val="0"/>
                <w:sz w:val="24"/>
                <w:lang w:bidi="ar"/>
              </w:rPr>
              <w:br w:type="textWrapping"/>
            </w:r>
            <w:r>
              <w:rPr>
                <w:rFonts w:hint="eastAsia" w:ascii="仿宋_GB2312" w:hAnsi="仿宋_GB2312" w:eastAsia="仿宋_GB2312" w:cs="仿宋_GB2312"/>
                <w:color w:val="000000"/>
                <w:kern w:val="0"/>
                <w:sz w:val="24"/>
                <w:lang w:bidi="ar"/>
              </w:rPr>
              <w:t>（5%）</w:t>
            </w:r>
          </w:p>
        </w:tc>
        <w:tc>
          <w:tcPr>
            <w:tcW w:w="57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ind w:firstLine="480" w:firstLineChars="20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办好政府公报电子版，实现电子版与纸质版同步发行，在政府网站首页设置政府公报专栏。建立健全政府部门规范性文件向政府公报编辑部门报送制度，由政府公报统一刊登本级政府规章和规范性文件以及所属部门规范性文件。</w:t>
            </w:r>
          </w:p>
        </w:tc>
        <w:tc>
          <w:tcPr>
            <w:tcW w:w="5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E w:val="0"/>
              <w:autoSpaceDN w:val="0"/>
              <w:adjustRightInd w:val="0"/>
              <w:spacing w:line="360" w:lineRule="exact"/>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政府网站首页：</w:t>
            </w:r>
          </w:p>
          <w:p>
            <w:pPr>
              <w:autoSpaceDE w:val="0"/>
              <w:autoSpaceDN w:val="0"/>
              <w:adjustRightInd w:val="0"/>
              <w:spacing w:line="360" w:lineRule="exact"/>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http://www.wuhu.gov.cn/index.html</w:t>
            </w:r>
          </w:p>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政府公报专题：</w:t>
            </w:r>
            <w:r>
              <w:rPr>
                <w:rFonts w:ascii="仿宋_GB2312" w:hAnsi="仿宋_GB2312" w:eastAsia="仿宋_GB2312" w:cs="仿宋_GB2312"/>
                <w:sz w:val="24"/>
              </w:rPr>
              <w:t>http://www.wuhu.gov.cn/openness/zfgb/index.html</w:t>
            </w:r>
          </w:p>
          <w:p>
            <w:pPr>
              <w:autoSpaceDE w:val="0"/>
              <w:autoSpaceDN w:val="0"/>
              <w:adjustRightInd w:val="0"/>
              <w:spacing w:line="360" w:lineRule="exact"/>
              <w:jc w:val="left"/>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sz w:val="24"/>
                <w:lang w:val="en-US" w:eastAsia="zh-CN"/>
              </w:rPr>
              <w:t>建立</w:t>
            </w:r>
            <w:r>
              <w:rPr>
                <w:rFonts w:hint="eastAsia" w:ascii="仿宋_GB2312" w:hAnsi="仿宋_GB2312" w:eastAsia="仿宋_GB2312" w:cs="仿宋_GB2312"/>
                <w:color w:val="000000"/>
                <w:kern w:val="0"/>
                <w:sz w:val="24"/>
                <w:lang w:bidi="ar"/>
              </w:rPr>
              <w:t>部门报送制度</w:t>
            </w:r>
          </w:p>
          <w:p>
            <w:pPr>
              <w:autoSpaceDE w:val="0"/>
              <w:autoSpaceDN w:val="0"/>
              <w:adjustRightInd w:val="0"/>
              <w:spacing w:line="360" w:lineRule="exact"/>
              <w:jc w:val="left"/>
              <w:rPr>
                <w:rFonts w:hint="eastAsia" w:ascii="仿宋_GB2312" w:hAnsi="仿宋_GB2312" w:eastAsia="仿宋_GB2312" w:cs="仿宋_GB2312"/>
                <w:color w:val="000000"/>
                <w:kern w:val="0"/>
                <w:sz w:val="24"/>
                <w:lang w:val="en-US" w:eastAsia="zh-CN" w:bidi="ar"/>
              </w:rPr>
            </w:pPr>
            <w:r>
              <w:rPr>
                <w:rFonts w:hint="eastAsia" w:ascii="仿宋_GB2312" w:hAnsi="仿宋_GB2312" w:eastAsia="仿宋_GB2312" w:cs="仿宋_GB2312"/>
                <w:color w:val="000000"/>
                <w:kern w:val="0"/>
                <w:sz w:val="24"/>
                <w:lang w:val="en-US" w:eastAsia="zh-CN" w:bidi="ar"/>
              </w:rPr>
              <w:t>http://www.wuhu.gov.cn/openness/public/6596211/17342851.html</w:t>
            </w:r>
          </w:p>
          <w:p>
            <w:pPr>
              <w:autoSpaceDE w:val="0"/>
              <w:autoSpaceDN w:val="0"/>
              <w:adjustRightInd w:val="0"/>
              <w:spacing w:line="360" w:lineRule="exact"/>
              <w:jc w:val="left"/>
              <w:rPr>
                <w:rFonts w:hint="eastAsia" w:ascii="仿宋_GB2312" w:hAnsi="仿宋_GB2312" w:eastAsia="仿宋_GB2312" w:cs="仿宋_GB2312"/>
                <w:color w:val="000000"/>
                <w:kern w:val="0"/>
                <w:sz w:val="24"/>
                <w:lang w:val="en-US" w:eastAsia="zh-CN" w:bidi="ar"/>
              </w:rPr>
            </w:pPr>
            <w:r>
              <w:rPr>
                <w:rFonts w:hint="eastAsia" w:ascii="仿宋_GB2312" w:hAnsi="仿宋_GB2312" w:eastAsia="仿宋_GB2312" w:cs="仿宋_GB2312"/>
                <w:color w:val="000000"/>
                <w:kern w:val="0"/>
                <w:sz w:val="24"/>
                <w:lang w:val="en-US" w:eastAsia="zh-CN" w:bidi="ar"/>
              </w:rPr>
              <w:t>2018年第5期至今的公报都包含了部门文件</w:t>
            </w:r>
          </w:p>
          <w:p>
            <w:pPr>
              <w:autoSpaceDE w:val="0"/>
              <w:autoSpaceDN w:val="0"/>
              <w:adjustRightInd w:val="0"/>
              <w:spacing w:line="360" w:lineRule="exact"/>
              <w:jc w:val="left"/>
              <w:rPr>
                <w:rFonts w:hint="eastAsia" w:ascii="仿宋_GB2312" w:hAnsi="仿宋_GB2312" w:eastAsia="仿宋_GB2312" w:cs="仿宋_GB2312"/>
                <w:color w:val="000000"/>
                <w:kern w:val="0"/>
                <w:sz w:val="24"/>
                <w:lang w:val="en-US" w:eastAsia="zh-CN" w:bidi="ar"/>
              </w:rPr>
            </w:pPr>
            <w:r>
              <w:rPr>
                <w:rFonts w:hint="eastAsia" w:ascii="仿宋_GB2312" w:hAnsi="仿宋_GB2312" w:eastAsia="仿宋_GB2312" w:cs="仿宋_GB2312"/>
                <w:color w:val="000000"/>
                <w:kern w:val="0"/>
                <w:sz w:val="24"/>
                <w:lang w:val="en-US" w:eastAsia="zh-CN" w:bidi="ar"/>
              </w:rPr>
              <w:t>2018年第5期市政府公报</w:t>
            </w:r>
          </w:p>
          <w:p>
            <w:pPr>
              <w:autoSpaceDE w:val="0"/>
              <w:autoSpaceDN w:val="0"/>
              <w:adjustRightInd w:val="0"/>
              <w:spacing w:line="360" w:lineRule="exact"/>
              <w:jc w:val="left"/>
              <w:rPr>
                <w:rFonts w:hint="eastAsia" w:ascii="仿宋_GB2312" w:hAnsi="仿宋_GB2312" w:eastAsia="仿宋_GB2312" w:cs="仿宋_GB2312"/>
                <w:color w:val="000000"/>
                <w:kern w:val="0"/>
                <w:sz w:val="24"/>
                <w:lang w:val="en-US" w:eastAsia="zh-CN" w:bidi="ar"/>
              </w:rPr>
            </w:pPr>
            <w:r>
              <w:rPr>
                <w:rFonts w:hint="eastAsia" w:ascii="仿宋_GB2312" w:hAnsi="仿宋_GB2312" w:eastAsia="仿宋_GB2312" w:cs="仿宋_GB2312"/>
                <w:color w:val="000000"/>
                <w:kern w:val="0"/>
                <w:sz w:val="24"/>
                <w:lang w:val="en-US" w:eastAsia="zh-CN" w:bidi="ar"/>
              </w:rPr>
              <w:t>http://www.wuhu.gov.cn/openness/public/6596211/15860571.html</w:t>
            </w:r>
          </w:p>
          <w:p>
            <w:pPr>
              <w:autoSpaceDE w:val="0"/>
              <w:autoSpaceDN w:val="0"/>
              <w:adjustRightInd w:val="0"/>
              <w:spacing w:line="360" w:lineRule="exact"/>
              <w:jc w:val="left"/>
              <w:rPr>
                <w:rFonts w:hint="eastAsia" w:ascii="仿宋_GB2312" w:hAnsi="仿宋_GB2312" w:eastAsia="仿宋_GB2312" w:cs="仿宋_GB2312"/>
                <w:color w:val="000000"/>
                <w:kern w:val="0"/>
                <w:sz w:val="24"/>
                <w:lang w:val="en-US" w:eastAsia="zh-CN" w:bidi="ar"/>
              </w:rPr>
            </w:pPr>
            <w:r>
              <w:rPr>
                <w:rFonts w:hint="eastAsia" w:ascii="仿宋_GB2312" w:hAnsi="仿宋_GB2312" w:eastAsia="仿宋_GB2312" w:cs="仿宋_GB2312"/>
                <w:color w:val="000000"/>
                <w:kern w:val="0"/>
                <w:sz w:val="24"/>
                <w:lang w:val="en-US" w:eastAsia="zh-CN" w:bidi="ar"/>
              </w:rPr>
              <w:t>2018年第6期市政府公报</w:t>
            </w:r>
          </w:p>
          <w:p>
            <w:pPr>
              <w:autoSpaceDE w:val="0"/>
              <w:autoSpaceDN w:val="0"/>
              <w:adjustRightInd w:val="0"/>
              <w:spacing w:line="360" w:lineRule="exact"/>
              <w:jc w:val="left"/>
              <w:rPr>
                <w:rFonts w:hint="eastAsia" w:ascii="仿宋_GB2312" w:hAnsi="仿宋_GB2312" w:eastAsia="仿宋_GB2312" w:cs="仿宋_GB2312"/>
                <w:color w:val="000000"/>
                <w:kern w:val="0"/>
                <w:sz w:val="24"/>
                <w:lang w:val="en-US" w:eastAsia="zh-CN" w:bidi="ar"/>
              </w:rPr>
            </w:pPr>
            <w:r>
              <w:rPr>
                <w:rFonts w:hint="eastAsia" w:ascii="仿宋_GB2312" w:hAnsi="仿宋_GB2312" w:eastAsia="仿宋_GB2312" w:cs="仿宋_GB2312"/>
                <w:color w:val="000000"/>
                <w:kern w:val="0"/>
                <w:sz w:val="24"/>
                <w:lang w:val="en-US" w:eastAsia="zh-CN" w:bidi="ar"/>
              </w:rPr>
              <w:t>http://www.wuhu.gov.cn/openness/public/6596211/15859881.html</w:t>
            </w:r>
          </w:p>
          <w:p>
            <w:pPr>
              <w:autoSpaceDE w:val="0"/>
              <w:autoSpaceDN w:val="0"/>
              <w:adjustRightInd w:val="0"/>
              <w:spacing w:line="360" w:lineRule="exact"/>
              <w:jc w:val="left"/>
              <w:rPr>
                <w:rFonts w:hint="eastAsia" w:ascii="仿宋_GB2312" w:hAnsi="仿宋_GB2312" w:eastAsia="仿宋_GB2312" w:cs="仿宋_GB2312"/>
                <w:color w:val="000000"/>
                <w:kern w:val="0"/>
                <w:sz w:val="24"/>
                <w:lang w:val="en-US" w:eastAsia="zh-CN" w:bidi="ar"/>
              </w:rPr>
            </w:pPr>
            <w:r>
              <w:rPr>
                <w:rFonts w:hint="eastAsia" w:ascii="仿宋_GB2312" w:hAnsi="仿宋_GB2312" w:eastAsia="仿宋_GB2312" w:cs="仿宋_GB2312"/>
                <w:color w:val="000000"/>
                <w:kern w:val="0"/>
                <w:sz w:val="24"/>
                <w:lang w:val="en-US" w:eastAsia="zh-CN" w:bidi="ar"/>
              </w:rPr>
              <w:t>2019年第1期市政府公报</w:t>
            </w:r>
          </w:p>
          <w:p>
            <w:pPr>
              <w:autoSpaceDE w:val="0"/>
              <w:autoSpaceDN w:val="0"/>
              <w:adjustRightInd w:val="0"/>
              <w:spacing w:line="360" w:lineRule="exact"/>
              <w:jc w:val="left"/>
              <w:rPr>
                <w:rFonts w:hint="eastAsia" w:ascii="仿宋_GB2312" w:hAnsi="仿宋_GB2312" w:eastAsia="仿宋_GB2312" w:cs="仿宋_GB2312"/>
                <w:color w:val="000000"/>
                <w:kern w:val="0"/>
                <w:sz w:val="24"/>
                <w:lang w:val="en-US" w:eastAsia="zh-CN" w:bidi="ar"/>
              </w:rPr>
            </w:pPr>
            <w:r>
              <w:rPr>
                <w:rFonts w:hint="eastAsia" w:ascii="仿宋_GB2312" w:hAnsi="仿宋_GB2312" w:eastAsia="仿宋_GB2312" w:cs="仿宋_GB2312"/>
                <w:color w:val="000000"/>
                <w:kern w:val="0"/>
                <w:sz w:val="24"/>
                <w:lang w:val="en-US" w:eastAsia="zh-CN" w:bidi="ar"/>
              </w:rPr>
              <w:t>http://www.wuhu.gov.cn/openness/public/6596211/15858831.html</w:t>
            </w:r>
          </w:p>
          <w:p>
            <w:pPr>
              <w:autoSpaceDE w:val="0"/>
              <w:autoSpaceDN w:val="0"/>
              <w:adjustRightInd w:val="0"/>
              <w:spacing w:line="360" w:lineRule="exact"/>
              <w:jc w:val="left"/>
              <w:rPr>
                <w:rFonts w:hint="eastAsia" w:ascii="仿宋_GB2312" w:hAnsi="仿宋_GB2312" w:eastAsia="仿宋_GB2312" w:cs="仿宋_GB2312"/>
                <w:color w:val="000000"/>
                <w:kern w:val="0"/>
                <w:sz w:val="24"/>
                <w:lang w:val="en-US" w:eastAsia="zh-CN" w:bidi="ar"/>
              </w:rPr>
            </w:pPr>
            <w:r>
              <w:rPr>
                <w:rFonts w:hint="eastAsia" w:ascii="仿宋_GB2312" w:hAnsi="仿宋_GB2312" w:eastAsia="仿宋_GB2312" w:cs="仿宋_GB2312"/>
                <w:color w:val="000000"/>
                <w:kern w:val="0"/>
                <w:sz w:val="24"/>
                <w:lang w:val="en-US" w:eastAsia="zh-CN" w:bidi="ar"/>
              </w:rPr>
              <w:t>2019年第2期市政府公报</w:t>
            </w:r>
          </w:p>
          <w:p>
            <w:pPr>
              <w:autoSpaceDE w:val="0"/>
              <w:autoSpaceDN w:val="0"/>
              <w:adjustRightInd w:val="0"/>
              <w:spacing w:line="360" w:lineRule="exact"/>
              <w:jc w:val="left"/>
              <w:rPr>
                <w:rFonts w:hint="eastAsia" w:ascii="仿宋_GB2312" w:hAnsi="仿宋_GB2312" w:eastAsia="仿宋_GB2312" w:cs="仿宋_GB2312"/>
                <w:color w:val="000000"/>
                <w:kern w:val="0"/>
                <w:sz w:val="24"/>
                <w:lang w:val="en-US" w:eastAsia="zh-CN" w:bidi="ar"/>
              </w:rPr>
            </w:pPr>
            <w:r>
              <w:rPr>
                <w:rFonts w:hint="eastAsia" w:ascii="仿宋_GB2312" w:hAnsi="仿宋_GB2312" w:eastAsia="仿宋_GB2312" w:cs="仿宋_GB2312"/>
                <w:color w:val="000000"/>
                <w:kern w:val="0"/>
                <w:sz w:val="24"/>
                <w:lang w:val="en-US" w:eastAsia="zh-CN" w:bidi="ar"/>
              </w:rPr>
              <w:t>http://www.wuhu.gov.cn/openness/public/6596211/15858041.html</w:t>
            </w:r>
          </w:p>
          <w:p>
            <w:pPr>
              <w:autoSpaceDE w:val="0"/>
              <w:autoSpaceDN w:val="0"/>
              <w:adjustRightInd w:val="0"/>
              <w:spacing w:line="360" w:lineRule="exact"/>
              <w:jc w:val="left"/>
              <w:rPr>
                <w:rFonts w:hint="eastAsia" w:ascii="仿宋_GB2312" w:hAnsi="仿宋_GB2312" w:eastAsia="仿宋_GB2312" w:cs="仿宋_GB2312"/>
                <w:color w:val="000000"/>
                <w:kern w:val="0"/>
                <w:sz w:val="24"/>
                <w:lang w:val="en-US" w:eastAsia="zh-CN" w:bidi="ar"/>
              </w:rPr>
            </w:pPr>
            <w:r>
              <w:rPr>
                <w:rFonts w:hint="eastAsia" w:ascii="仿宋_GB2312" w:hAnsi="仿宋_GB2312" w:eastAsia="仿宋_GB2312" w:cs="仿宋_GB2312"/>
                <w:color w:val="000000"/>
                <w:kern w:val="0"/>
                <w:sz w:val="24"/>
                <w:lang w:val="en-US" w:eastAsia="zh-CN" w:bidi="ar"/>
              </w:rPr>
              <w:t>2019年第3期市政府公报</w:t>
            </w:r>
          </w:p>
          <w:p>
            <w:pPr>
              <w:autoSpaceDE w:val="0"/>
              <w:autoSpaceDN w:val="0"/>
              <w:adjustRightInd w:val="0"/>
              <w:spacing w:line="360" w:lineRule="exact"/>
              <w:jc w:val="left"/>
              <w:rPr>
                <w:rFonts w:hint="eastAsia" w:ascii="仿宋_GB2312" w:hAnsi="仿宋_GB2312" w:eastAsia="仿宋_GB2312" w:cs="仿宋_GB2312"/>
                <w:color w:val="000000"/>
                <w:kern w:val="0"/>
                <w:sz w:val="24"/>
                <w:lang w:val="en-US" w:eastAsia="zh-CN" w:bidi="ar"/>
              </w:rPr>
            </w:pPr>
            <w:r>
              <w:rPr>
                <w:rFonts w:hint="eastAsia" w:ascii="仿宋_GB2312" w:hAnsi="仿宋_GB2312" w:eastAsia="仿宋_GB2312" w:cs="仿宋_GB2312"/>
                <w:color w:val="000000"/>
                <w:kern w:val="0"/>
                <w:sz w:val="24"/>
                <w:lang w:val="en-US" w:eastAsia="zh-CN" w:bidi="ar"/>
              </w:rPr>
              <w:t>http://www.wuhu.gov.cn/openness/public/6596211/15857351.html</w:t>
            </w:r>
          </w:p>
          <w:p>
            <w:pPr>
              <w:autoSpaceDE w:val="0"/>
              <w:autoSpaceDN w:val="0"/>
              <w:adjustRightInd w:val="0"/>
              <w:spacing w:line="360" w:lineRule="exact"/>
              <w:jc w:val="left"/>
              <w:rPr>
                <w:rFonts w:hint="eastAsia" w:ascii="仿宋_GB2312" w:hAnsi="仿宋_GB2312" w:eastAsia="仿宋_GB2312" w:cs="仿宋_GB2312"/>
                <w:color w:val="000000"/>
                <w:kern w:val="0"/>
                <w:sz w:val="24"/>
                <w:lang w:val="en-US" w:eastAsia="zh-CN" w:bidi="ar"/>
              </w:rPr>
            </w:pPr>
            <w:r>
              <w:rPr>
                <w:rFonts w:hint="eastAsia" w:ascii="仿宋_GB2312" w:hAnsi="仿宋_GB2312" w:eastAsia="仿宋_GB2312" w:cs="仿宋_GB2312"/>
                <w:color w:val="000000"/>
                <w:kern w:val="0"/>
                <w:sz w:val="24"/>
                <w:lang w:val="en-US" w:eastAsia="zh-CN" w:bidi="ar"/>
              </w:rPr>
              <w:t>2019年第4期市政府公报</w:t>
            </w:r>
          </w:p>
          <w:p>
            <w:pPr>
              <w:autoSpaceDE w:val="0"/>
              <w:autoSpaceDN w:val="0"/>
              <w:adjustRightInd w:val="0"/>
              <w:spacing w:line="360" w:lineRule="exact"/>
              <w:jc w:val="left"/>
              <w:rPr>
                <w:rFonts w:hint="eastAsia" w:ascii="仿宋_GB2312" w:hAnsi="仿宋_GB2312" w:eastAsia="仿宋_GB2312" w:cs="仿宋_GB2312"/>
                <w:color w:val="000000"/>
                <w:kern w:val="0"/>
                <w:sz w:val="24"/>
                <w:lang w:val="en-US" w:eastAsia="zh-CN" w:bidi="ar"/>
              </w:rPr>
            </w:pPr>
            <w:r>
              <w:rPr>
                <w:rFonts w:hint="eastAsia" w:ascii="仿宋_GB2312" w:hAnsi="仿宋_GB2312" w:eastAsia="仿宋_GB2312" w:cs="仿宋_GB2312"/>
                <w:color w:val="000000"/>
                <w:kern w:val="0"/>
                <w:sz w:val="24"/>
                <w:lang w:val="en-US" w:eastAsia="zh-CN" w:bidi="ar"/>
              </w:rPr>
              <w:t>http://www.wuhu.gov.cn/openness/public/6596211/24590221.html</w:t>
            </w:r>
          </w:p>
          <w:p>
            <w:pPr>
              <w:autoSpaceDE w:val="0"/>
              <w:autoSpaceDN w:val="0"/>
              <w:adjustRightInd w:val="0"/>
              <w:spacing w:line="360" w:lineRule="exact"/>
              <w:jc w:val="left"/>
              <w:rPr>
                <w:rFonts w:hint="eastAsia" w:ascii="仿宋_GB2312" w:hAnsi="仿宋_GB2312" w:eastAsia="仿宋_GB2312" w:cs="仿宋_GB2312"/>
                <w:color w:val="000000"/>
                <w:kern w:val="0"/>
                <w:sz w:val="24"/>
                <w:lang w:val="en-US" w:eastAsia="zh-CN" w:bidi="ar"/>
              </w:rPr>
            </w:pPr>
            <w:r>
              <w:rPr>
                <w:rFonts w:hint="eastAsia" w:ascii="仿宋_GB2312" w:hAnsi="仿宋_GB2312" w:eastAsia="仿宋_GB2312" w:cs="仿宋_GB2312"/>
                <w:color w:val="000000"/>
                <w:kern w:val="0"/>
                <w:sz w:val="24"/>
                <w:lang w:val="en-US" w:eastAsia="zh-CN" w:bidi="ar"/>
              </w:rPr>
              <w:t>2019年第5期市政府公报</w:t>
            </w:r>
          </w:p>
          <w:p>
            <w:pPr>
              <w:autoSpaceDE w:val="0"/>
              <w:autoSpaceDN w:val="0"/>
              <w:adjustRightInd w:val="0"/>
              <w:spacing w:line="360" w:lineRule="exact"/>
              <w:jc w:val="left"/>
              <w:rPr>
                <w:rFonts w:hint="eastAsia" w:ascii="仿宋_GB2312" w:hAnsi="仿宋_GB2312" w:eastAsia="仿宋_GB2312" w:cs="仿宋_GB2312"/>
                <w:color w:val="000000"/>
                <w:kern w:val="0"/>
                <w:sz w:val="24"/>
                <w:lang w:val="en-US" w:eastAsia="zh-CN" w:bidi="ar"/>
              </w:rPr>
            </w:pPr>
            <w:r>
              <w:rPr>
                <w:rFonts w:hint="eastAsia" w:ascii="仿宋_GB2312" w:hAnsi="仿宋_GB2312" w:eastAsia="仿宋_GB2312" w:cs="仿宋_GB2312"/>
                <w:color w:val="000000"/>
                <w:kern w:val="0"/>
                <w:sz w:val="24"/>
                <w:lang w:val="en-US" w:eastAsia="zh-CN" w:bidi="ar"/>
              </w:rPr>
              <w:t>http://www.wuhu.gov.cn/openness/public/6596211/23205671.html</w:t>
            </w:r>
          </w:p>
        </w:tc>
      </w:tr>
      <w:tr>
        <w:tblPrEx>
          <w:tblLayout w:type="fixed"/>
          <w:tblCellMar>
            <w:top w:w="0" w:type="dxa"/>
            <w:left w:w="0" w:type="dxa"/>
            <w:bottom w:w="0" w:type="dxa"/>
            <w:right w:w="0" w:type="dxa"/>
          </w:tblCellMar>
        </w:tblPrEx>
        <w:trPr>
          <w:trHeight w:val="2280" w:hRule="atLeast"/>
        </w:trPr>
        <w:tc>
          <w:tcPr>
            <w:tcW w:w="1069"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400" w:lineRule="exact"/>
              <w:jc w:val="center"/>
              <w:rPr>
                <w:rFonts w:ascii="仿宋_GB2312" w:hAnsi="仿宋_GB2312" w:eastAsia="仿宋_GB2312" w:cs="仿宋_GB2312"/>
                <w:color w:val="000000"/>
                <w:sz w:val="24"/>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政务热线</w:t>
            </w:r>
            <w:r>
              <w:rPr>
                <w:rFonts w:hint="eastAsia" w:ascii="仿宋_GB2312" w:hAnsi="仿宋_GB2312" w:eastAsia="仿宋_GB2312" w:cs="仿宋_GB2312"/>
                <w:color w:val="000000"/>
                <w:kern w:val="0"/>
                <w:sz w:val="24"/>
                <w:lang w:bidi="ar"/>
              </w:rPr>
              <w:br w:type="textWrapping"/>
            </w:r>
            <w:r>
              <w:rPr>
                <w:rFonts w:hint="eastAsia" w:ascii="仿宋_GB2312" w:hAnsi="仿宋_GB2312" w:eastAsia="仿宋_GB2312" w:cs="仿宋_GB2312"/>
                <w:color w:val="000000"/>
                <w:kern w:val="0"/>
                <w:sz w:val="24"/>
                <w:lang w:bidi="ar"/>
              </w:rPr>
              <w:t>（5%）</w:t>
            </w:r>
          </w:p>
        </w:tc>
        <w:tc>
          <w:tcPr>
            <w:tcW w:w="57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ind w:firstLine="480" w:firstLineChars="20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进一步清理整合政务热线，积极推进市、县政务热线整合，做好政务热线与政府网站互动交流系统互联互通、共享共用政策业务咨询问答知识库，除因专业性强、咨询服务量大确需保留的政务热线外，其他政务热线实现“一号对外”，切实解决政务热线电话号码多、打不通、无回应等问题。</w:t>
            </w:r>
          </w:p>
        </w:tc>
        <w:tc>
          <w:tcPr>
            <w:tcW w:w="5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政府热线</w:t>
            </w:r>
            <w:r>
              <w:rPr>
                <w:rFonts w:ascii="仿宋_GB2312" w:hAnsi="仿宋_GB2312" w:eastAsia="仿宋_GB2312" w:cs="仿宋_GB2312"/>
                <w:sz w:val="24"/>
              </w:rPr>
              <w:t>（政民互动</w:t>
            </w:r>
            <w:r>
              <w:rPr>
                <w:rFonts w:hint="eastAsia" w:ascii="仿宋_GB2312" w:hAnsi="仿宋_GB2312" w:eastAsia="仿宋_GB2312" w:cs="仿宋_GB2312"/>
                <w:sz w:val="24"/>
              </w:rPr>
              <w:t>，12345政府服务</w:t>
            </w:r>
            <w:r>
              <w:rPr>
                <w:rFonts w:ascii="仿宋_GB2312" w:hAnsi="仿宋_GB2312" w:eastAsia="仿宋_GB2312" w:cs="仿宋_GB2312"/>
                <w:sz w:val="24"/>
              </w:rPr>
              <w:t>直通车）</w:t>
            </w:r>
          </w:p>
          <w:p>
            <w:pPr>
              <w:autoSpaceDE w:val="0"/>
              <w:autoSpaceDN w:val="0"/>
              <w:adjustRightInd w:val="0"/>
              <w:spacing w:line="360" w:lineRule="exact"/>
              <w:jc w:val="left"/>
              <w:rPr>
                <w:rFonts w:hint="eastAsia" w:ascii="仿宋_GB2312" w:hAnsi="仿宋_GB2312" w:eastAsia="仿宋_GB2312" w:cs="仿宋_GB2312"/>
                <w:sz w:val="24"/>
              </w:rPr>
            </w:pPr>
            <w:r>
              <w:rPr>
                <w:rFonts w:ascii="仿宋_GB2312" w:hAnsi="仿宋_GB2312" w:eastAsia="仿宋_GB2312" w:cs="仿宋_GB2312"/>
                <w:sz w:val="24"/>
              </w:rPr>
              <w:t>http://www.wuhu.gov.cn/zmhd/index.html</w:t>
            </w:r>
          </w:p>
        </w:tc>
      </w:tr>
      <w:tr>
        <w:tblPrEx>
          <w:tblLayout w:type="fixed"/>
          <w:tblCellMar>
            <w:top w:w="0" w:type="dxa"/>
            <w:left w:w="0" w:type="dxa"/>
            <w:bottom w:w="0" w:type="dxa"/>
            <w:right w:w="0" w:type="dxa"/>
          </w:tblCellMar>
        </w:tblPrEx>
        <w:trPr>
          <w:trHeight w:val="1085" w:hRule="atLeast"/>
        </w:trPr>
        <w:tc>
          <w:tcPr>
            <w:tcW w:w="1069"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监督保障和标准化规范化</w:t>
            </w:r>
          </w:p>
          <w:p>
            <w:pPr>
              <w:widowControl/>
              <w:spacing w:line="40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（20%）</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组织领导</w:t>
            </w:r>
            <w:r>
              <w:rPr>
                <w:rFonts w:hint="eastAsia" w:ascii="仿宋_GB2312" w:hAnsi="仿宋_GB2312" w:eastAsia="仿宋_GB2312" w:cs="仿宋_GB2312"/>
                <w:color w:val="000000"/>
                <w:kern w:val="0"/>
                <w:sz w:val="24"/>
                <w:lang w:bidi="ar"/>
              </w:rPr>
              <w:br w:type="textWrapping"/>
            </w:r>
            <w:r>
              <w:rPr>
                <w:rFonts w:hint="eastAsia" w:ascii="仿宋_GB2312" w:hAnsi="仿宋_GB2312" w:eastAsia="仿宋_GB2312" w:cs="仿宋_GB2312"/>
                <w:color w:val="000000"/>
                <w:kern w:val="0"/>
                <w:sz w:val="24"/>
                <w:lang w:bidi="ar"/>
              </w:rPr>
              <w:t>（2%）</w:t>
            </w:r>
          </w:p>
        </w:tc>
        <w:tc>
          <w:tcPr>
            <w:tcW w:w="57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ind w:firstLine="480" w:firstLineChars="20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进一步理顺和完善政务公开领导体制、工作机制，各级政务公开领导小组切实履行职责，定期听取情况汇报，研究解决重大问题。</w:t>
            </w:r>
            <w:r>
              <w:rPr>
                <w:rFonts w:hint="eastAsia" w:ascii="仿宋_GB2312" w:hAnsi="仿宋_GB2312" w:eastAsia="仿宋_GB2312" w:cs="仿宋_GB2312"/>
                <w:color w:val="auto"/>
                <w:kern w:val="0"/>
                <w:sz w:val="24"/>
                <w:lang w:bidi="ar"/>
              </w:rPr>
              <w:t>县级以上地方政府严格落实把政务公开纳入政府绩效考核体系且分值权重不低于</w:t>
            </w:r>
            <w:r>
              <w:rPr>
                <w:rStyle w:val="7"/>
                <w:rFonts w:hint="eastAsia" w:ascii="仿宋_GB2312" w:hAnsi="仿宋_GB2312" w:eastAsia="仿宋_GB2312" w:cs="仿宋_GB2312"/>
                <w:color w:val="auto"/>
                <w:lang w:bidi="ar"/>
              </w:rPr>
              <w:t>4%</w:t>
            </w:r>
            <w:r>
              <w:rPr>
                <w:rStyle w:val="8"/>
                <w:rFonts w:hint="eastAsia" w:ascii="仿宋_GB2312" w:hAnsi="仿宋_GB2312" w:eastAsia="仿宋_GB2312" w:cs="仿宋_GB2312"/>
                <w:color w:val="auto"/>
                <w:lang w:bidi="ar"/>
              </w:rPr>
              <w:t>的要求。</w:t>
            </w:r>
          </w:p>
        </w:tc>
        <w:tc>
          <w:tcPr>
            <w:tcW w:w="5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E w:val="0"/>
              <w:autoSpaceDN w:val="0"/>
              <w:adjustRightInd w:val="0"/>
              <w:spacing w:line="36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芜湖市政务公开领导小组关于表扬2018年全市政务公开工作先进单位的通报：</w:t>
            </w:r>
            <w:r>
              <w:rPr>
                <w:rFonts w:ascii="仿宋_GB2312" w:hAnsi="仿宋_GB2312" w:eastAsia="仿宋_GB2312" w:cs="仿宋_GB2312"/>
                <w:color w:val="auto"/>
                <w:sz w:val="24"/>
              </w:rPr>
              <w:t>http://www.wuhu.gov.cn/openness/public/6596211/17342511.html</w:t>
            </w:r>
          </w:p>
          <w:p>
            <w:pPr>
              <w:autoSpaceDE w:val="0"/>
              <w:autoSpaceDN w:val="0"/>
              <w:adjustRightInd w:val="0"/>
              <w:spacing w:line="360" w:lineRule="exact"/>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芜湖市2019年政务公开重点工作任务分工</w:t>
            </w:r>
          </w:p>
          <w:p>
            <w:pPr>
              <w:autoSpaceDE w:val="0"/>
              <w:autoSpaceDN w:val="0"/>
              <w:adjustRightInd w:val="0"/>
              <w:spacing w:line="360" w:lineRule="exact"/>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http://www.wuhu.gov.cn/openness/public/6596211/17342381.html</w:t>
            </w:r>
          </w:p>
          <w:p>
            <w:pPr>
              <w:autoSpaceDE w:val="0"/>
              <w:autoSpaceDN w:val="0"/>
              <w:adjustRightInd w:val="0"/>
              <w:spacing w:line="36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我市组织召开县区政务公开工作推进会</w:t>
            </w:r>
          </w:p>
          <w:p>
            <w:pPr>
              <w:autoSpaceDE w:val="0"/>
              <w:autoSpaceDN w:val="0"/>
              <w:adjustRightInd w:val="0"/>
              <w:spacing w:line="360" w:lineRule="exact"/>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http://www.wuhu.gov.cn/openness/public/6596211/20942251.html</w:t>
            </w:r>
          </w:p>
          <w:p>
            <w:pPr>
              <w:autoSpaceDE w:val="0"/>
              <w:autoSpaceDN w:val="0"/>
              <w:adjustRightInd w:val="0"/>
              <w:spacing w:line="360" w:lineRule="exact"/>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芜湖市认真开展政务公开集中整改提升活动</w:t>
            </w:r>
          </w:p>
          <w:p>
            <w:pPr>
              <w:autoSpaceDE w:val="0"/>
              <w:autoSpaceDN w:val="0"/>
              <w:adjustRightInd w:val="0"/>
              <w:spacing w:line="360" w:lineRule="exact"/>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http://www.wuhu.gov.cn/openness/public/6596211/17342481.html</w:t>
            </w:r>
          </w:p>
          <w:p>
            <w:pPr>
              <w:autoSpaceDE w:val="0"/>
              <w:autoSpaceDN w:val="0"/>
              <w:adjustRightInd w:val="0"/>
              <w:spacing w:line="360" w:lineRule="exact"/>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芜湖市2019年政务公开考评方案</w:t>
            </w:r>
          </w:p>
          <w:p>
            <w:pPr>
              <w:autoSpaceDE w:val="0"/>
              <w:autoSpaceDN w:val="0"/>
              <w:adjustRightInd w:val="0"/>
              <w:spacing w:line="360" w:lineRule="exact"/>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http://www.wuhu.gov.cn/openness/public/6596211/17342231.html</w:t>
            </w:r>
          </w:p>
          <w:p>
            <w:pPr>
              <w:autoSpaceDE w:val="0"/>
              <w:autoSpaceDN w:val="0"/>
              <w:adjustRightInd w:val="0"/>
              <w:spacing w:line="360" w:lineRule="exact"/>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 xml:space="preserve">2019年度各单位目标考核任务权重政务公开高于4% </w:t>
            </w:r>
          </w:p>
          <w:p>
            <w:pPr>
              <w:autoSpaceDE w:val="0"/>
              <w:autoSpaceDN w:val="0"/>
              <w:adjustRightInd w:val="0"/>
              <w:spacing w:line="360" w:lineRule="exact"/>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http://www.wuhu.gov.cn/openness/public/6596211/24591221.html</w:t>
            </w:r>
          </w:p>
          <w:p>
            <w:pPr>
              <w:autoSpaceDE w:val="0"/>
              <w:autoSpaceDN w:val="0"/>
              <w:adjustRightInd w:val="0"/>
              <w:spacing w:line="360" w:lineRule="exact"/>
              <w:jc w:val="left"/>
              <w:rPr>
                <w:rFonts w:ascii="仿宋_GB2312" w:hAnsi="仿宋_GB2312" w:eastAsia="仿宋_GB2312" w:cs="仿宋_GB2312"/>
                <w:sz w:val="24"/>
              </w:rPr>
            </w:pPr>
          </w:p>
        </w:tc>
      </w:tr>
      <w:tr>
        <w:tblPrEx>
          <w:tblLayout w:type="fixed"/>
          <w:tblCellMar>
            <w:top w:w="0" w:type="dxa"/>
            <w:left w:w="0" w:type="dxa"/>
            <w:bottom w:w="0" w:type="dxa"/>
            <w:right w:w="0" w:type="dxa"/>
          </w:tblCellMar>
        </w:tblPrEx>
        <w:trPr>
          <w:trHeight w:val="570" w:hRule="atLeast"/>
        </w:trPr>
        <w:tc>
          <w:tcPr>
            <w:tcW w:w="1069"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400" w:lineRule="exact"/>
              <w:jc w:val="center"/>
              <w:rPr>
                <w:rFonts w:ascii="仿宋_GB2312" w:hAnsi="仿宋_GB2312" w:eastAsia="仿宋_GB2312" w:cs="仿宋_GB2312"/>
                <w:color w:val="000000"/>
                <w:sz w:val="24"/>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贯彻落实新条例</w:t>
            </w:r>
            <w:r>
              <w:rPr>
                <w:rFonts w:hint="eastAsia" w:ascii="仿宋_GB2312" w:hAnsi="仿宋_GB2312" w:eastAsia="仿宋_GB2312" w:cs="仿宋_GB2312"/>
                <w:color w:val="000000"/>
                <w:kern w:val="0"/>
                <w:sz w:val="24"/>
                <w:lang w:bidi="ar"/>
              </w:rPr>
              <w:br w:type="textWrapping"/>
            </w:r>
            <w:r>
              <w:rPr>
                <w:rFonts w:hint="eastAsia" w:ascii="仿宋_GB2312" w:hAnsi="仿宋_GB2312" w:eastAsia="仿宋_GB2312" w:cs="仿宋_GB2312"/>
                <w:color w:val="000000"/>
                <w:kern w:val="0"/>
                <w:sz w:val="24"/>
                <w:lang w:bidi="ar"/>
              </w:rPr>
              <w:t>（3%）</w:t>
            </w:r>
          </w:p>
        </w:tc>
        <w:tc>
          <w:tcPr>
            <w:tcW w:w="57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ind w:firstLine="480" w:firstLineChars="20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抓好对新修订的《政府信息公开条例》的宣传培训和贯彻落实工作。</w:t>
            </w:r>
          </w:p>
        </w:tc>
        <w:tc>
          <w:tcPr>
            <w:tcW w:w="5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E w:val="0"/>
              <w:autoSpaceDN w:val="0"/>
              <w:adjustRightInd w:val="0"/>
              <w:spacing w:line="360" w:lineRule="exact"/>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学习贯彻新《条例》专题</w:t>
            </w:r>
          </w:p>
          <w:p>
            <w:pPr>
              <w:autoSpaceDE w:val="0"/>
              <w:autoSpaceDN w:val="0"/>
              <w:adjustRightInd w:val="0"/>
              <w:spacing w:line="36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http://www.wuhu.gov.cn/openness/ljgl/gclsxxddzhrmghgzfxxgktl/index.html</w:t>
            </w:r>
          </w:p>
          <w:p>
            <w:pPr>
              <w:autoSpaceDE w:val="0"/>
              <w:autoSpaceDN w:val="0"/>
              <w:adjustRightInd w:val="0"/>
              <w:spacing w:line="36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芜湖市政务公开办公室关于做好新修订的《中华人民共和国政府信息公开条例》宣传贯彻工作的通知</w:t>
            </w:r>
          </w:p>
          <w:p>
            <w:pPr>
              <w:autoSpaceDE w:val="0"/>
              <w:autoSpaceDN w:val="0"/>
              <w:adjustRightInd w:val="0"/>
              <w:spacing w:line="36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http://www.wuhu.gov.cn/openness/public/6596211/17359721.html</w:t>
            </w:r>
          </w:p>
        </w:tc>
      </w:tr>
      <w:tr>
        <w:tblPrEx>
          <w:tblLayout w:type="fixed"/>
          <w:tblCellMar>
            <w:top w:w="0" w:type="dxa"/>
            <w:left w:w="0" w:type="dxa"/>
            <w:bottom w:w="0" w:type="dxa"/>
            <w:right w:w="0" w:type="dxa"/>
          </w:tblCellMar>
        </w:tblPrEx>
        <w:trPr>
          <w:trHeight w:val="1140" w:hRule="atLeast"/>
        </w:trPr>
        <w:tc>
          <w:tcPr>
            <w:tcW w:w="1069"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400" w:lineRule="exact"/>
              <w:jc w:val="center"/>
              <w:rPr>
                <w:rFonts w:ascii="仿宋_GB2312" w:hAnsi="仿宋_GB2312" w:eastAsia="仿宋_GB2312" w:cs="仿宋_GB2312"/>
                <w:color w:val="000000"/>
                <w:sz w:val="24"/>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主动公开目录和平台升级</w:t>
            </w:r>
            <w:r>
              <w:rPr>
                <w:rFonts w:hint="eastAsia" w:ascii="仿宋_GB2312" w:hAnsi="仿宋_GB2312" w:eastAsia="仿宋_GB2312" w:cs="仿宋_GB2312"/>
                <w:color w:val="000000"/>
                <w:kern w:val="0"/>
                <w:sz w:val="24"/>
                <w:lang w:bidi="ar"/>
              </w:rPr>
              <w:br w:type="textWrapping"/>
            </w:r>
            <w:r>
              <w:rPr>
                <w:rFonts w:hint="eastAsia" w:ascii="仿宋_GB2312" w:hAnsi="仿宋_GB2312" w:eastAsia="仿宋_GB2312" w:cs="仿宋_GB2312"/>
                <w:color w:val="000000"/>
                <w:kern w:val="0"/>
                <w:sz w:val="24"/>
                <w:lang w:bidi="ar"/>
              </w:rPr>
              <w:t>（3%）</w:t>
            </w:r>
          </w:p>
        </w:tc>
        <w:tc>
          <w:tcPr>
            <w:tcW w:w="57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ind w:firstLine="480" w:firstLineChars="20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根据国务院办公厅推进重点领域信息公开和基层政务公开标准化规范化的有关要求，开展主动公开目录修订和公开平台升级工作。</w:t>
            </w:r>
          </w:p>
        </w:tc>
        <w:tc>
          <w:tcPr>
            <w:tcW w:w="5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E w:val="0"/>
              <w:autoSpaceDN w:val="0"/>
              <w:adjustRightInd w:val="0"/>
              <w:spacing w:line="36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11月25日政府网站集约化平台正式上线：</w:t>
            </w:r>
          </w:p>
          <w:p>
            <w:pPr>
              <w:autoSpaceDE w:val="0"/>
              <w:autoSpaceDN w:val="0"/>
              <w:adjustRightInd w:val="0"/>
              <w:spacing w:line="360" w:lineRule="exact"/>
              <w:jc w:val="left"/>
              <w:rPr>
                <w:rFonts w:ascii="仿宋_GB2312" w:hAnsi="仿宋_GB2312" w:eastAsia="仿宋_GB2312" w:cs="仿宋_GB2312"/>
                <w:color w:val="auto"/>
                <w:sz w:val="24"/>
              </w:rPr>
            </w:pPr>
            <w:r>
              <w:rPr>
                <w:rFonts w:ascii="仿宋_GB2312" w:hAnsi="仿宋_GB2312" w:eastAsia="仿宋_GB2312" w:cs="仿宋_GB2312"/>
                <w:color w:val="auto"/>
                <w:sz w:val="24"/>
              </w:rPr>
              <w:t>http://www.wuhu.gov.cn/openness/public/6596211/24187141.html</w:t>
            </w:r>
          </w:p>
          <w:p>
            <w:pPr>
              <w:autoSpaceDE w:val="0"/>
              <w:autoSpaceDN w:val="0"/>
              <w:adjustRightInd w:val="0"/>
              <w:spacing w:line="360" w:lineRule="exact"/>
              <w:jc w:val="left"/>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芜湖市人民政府网站首页：</w:t>
            </w:r>
          </w:p>
          <w:p>
            <w:pPr>
              <w:autoSpaceDE w:val="0"/>
              <w:autoSpaceDN w:val="0"/>
              <w:adjustRightInd w:val="0"/>
              <w:spacing w:line="360" w:lineRule="exact"/>
              <w:jc w:val="left"/>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http://www.wuhu.gov.cn/index.html</w:t>
            </w:r>
          </w:p>
          <w:p>
            <w:pPr>
              <w:autoSpaceDE w:val="0"/>
              <w:autoSpaceDN w:val="0"/>
              <w:adjustRightInd w:val="0"/>
              <w:spacing w:line="360" w:lineRule="exact"/>
              <w:jc w:val="left"/>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芜湖市政务公开平台首页：</w:t>
            </w:r>
          </w:p>
          <w:p>
            <w:pPr>
              <w:autoSpaceDE w:val="0"/>
              <w:autoSpaceDN w:val="0"/>
              <w:adjustRightInd w:val="0"/>
              <w:spacing w:line="360" w:lineRule="exact"/>
              <w:jc w:val="left"/>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http://www.wuhu.gov.cn/openness/index.html</w:t>
            </w:r>
          </w:p>
          <w:p>
            <w:pPr>
              <w:autoSpaceDE w:val="0"/>
              <w:autoSpaceDN w:val="0"/>
              <w:adjustRightInd w:val="0"/>
              <w:spacing w:line="360" w:lineRule="exact"/>
              <w:jc w:val="left"/>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芜湖市人民政府信息公开目录：</w:t>
            </w:r>
          </w:p>
          <w:p>
            <w:pPr>
              <w:autoSpaceDE w:val="0"/>
              <w:autoSpaceDN w:val="0"/>
              <w:adjustRightInd w:val="0"/>
              <w:spacing w:line="360" w:lineRule="exact"/>
              <w:jc w:val="left"/>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http://www.wuhu.gov.cn/public/column/6596211?type=4&amp;action=list</w:t>
            </w:r>
          </w:p>
        </w:tc>
      </w:tr>
      <w:tr>
        <w:tblPrEx>
          <w:tblLayout w:type="fixed"/>
          <w:tblCellMar>
            <w:top w:w="0" w:type="dxa"/>
            <w:left w:w="0" w:type="dxa"/>
            <w:bottom w:w="0" w:type="dxa"/>
            <w:right w:w="0" w:type="dxa"/>
          </w:tblCellMar>
        </w:tblPrEx>
        <w:trPr>
          <w:trHeight w:val="1425" w:hRule="atLeast"/>
        </w:trPr>
        <w:tc>
          <w:tcPr>
            <w:tcW w:w="1069"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400" w:lineRule="exact"/>
              <w:jc w:val="center"/>
              <w:rPr>
                <w:rFonts w:ascii="仿宋_GB2312" w:hAnsi="仿宋_GB2312" w:eastAsia="仿宋_GB2312" w:cs="仿宋_GB2312"/>
                <w:color w:val="000000"/>
                <w:sz w:val="24"/>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基层政务公开标准化规范化试点成果推广</w:t>
            </w:r>
            <w:r>
              <w:rPr>
                <w:rFonts w:hint="eastAsia" w:ascii="仿宋_GB2312" w:hAnsi="仿宋_GB2312" w:eastAsia="仿宋_GB2312" w:cs="仿宋_GB2312"/>
                <w:color w:val="000000"/>
                <w:kern w:val="0"/>
                <w:sz w:val="24"/>
                <w:lang w:bidi="ar"/>
              </w:rPr>
              <w:br w:type="textWrapping"/>
            </w:r>
            <w:r>
              <w:rPr>
                <w:rFonts w:hint="eastAsia" w:ascii="仿宋_GB2312" w:hAnsi="仿宋_GB2312" w:eastAsia="仿宋_GB2312" w:cs="仿宋_GB2312"/>
                <w:color w:val="000000"/>
                <w:kern w:val="0"/>
                <w:sz w:val="24"/>
                <w:lang w:bidi="ar"/>
              </w:rPr>
              <w:t>（3%）</w:t>
            </w:r>
          </w:p>
        </w:tc>
        <w:tc>
          <w:tcPr>
            <w:tcW w:w="57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ind w:firstLine="480" w:firstLineChars="20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做好国务院有关部门出台的重点领域政务公开标准指引和基层政务公开标准化规范化指导文件的贯彻落实工作，结合各地实际积极探索创新，多出可复制可推广的经验，全面提升基层政务公开水平。</w:t>
            </w:r>
          </w:p>
        </w:tc>
        <w:tc>
          <w:tcPr>
            <w:tcW w:w="5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E w:val="0"/>
              <w:autoSpaceDN w:val="0"/>
              <w:adjustRightInd w:val="0"/>
              <w:spacing w:line="360" w:lineRule="exact"/>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芜湖市</w:t>
            </w:r>
            <w:r>
              <w:rPr>
                <w:rFonts w:hint="eastAsia" w:ascii="仿宋_GB2312" w:hAnsi="仿宋_GB2312" w:eastAsia="仿宋_GB2312" w:cs="仿宋_GB2312"/>
                <w:sz w:val="24"/>
              </w:rPr>
              <w:t>基层政务公开标准化规范化成果推广</w:t>
            </w:r>
            <w:r>
              <w:rPr>
                <w:rFonts w:hint="eastAsia" w:ascii="仿宋_GB2312" w:hAnsi="仿宋_GB2312" w:eastAsia="仿宋_GB2312" w:cs="仿宋_GB2312"/>
                <w:sz w:val="24"/>
                <w:lang w:val="en-US" w:eastAsia="zh-CN"/>
              </w:rPr>
              <w:t>专题：</w:t>
            </w:r>
          </w:p>
          <w:p>
            <w:pPr>
              <w:autoSpaceDE w:val="0"/>
              <w:autoSpaceDN w:val="0"/>
              <w:adjustRightInd w:val="0"/>
              <w:spacing w:line="36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http://www.wuhu.gov.cn/openness/bzhgfsdcgtg/index.html</w:t>
            </w:r>
          </w:p>
        </w:tc>
      </w:tr>
      <w:tr>
        <w:tblPrEx>
          <w:tblLayout w:type="fixed"/>
          <w:tblCellMar>
            <w:top w:w="0" w:type="dxa"/>
            <w:left w:w="0" w:type="dxa"/>
            <w:bottom w:w="0" w:type="dxa"/>
            <w:right w:w="0" w:type="dxa"/>
          </w:tblCellMar>
        </w:tblPrEx>
        <w:trPr>
          <w:trHeight w:val="570" w:hRule="atLeast"/>
        </w:trPr>
        <w:tc>
          <w:tcPr>
            <w:tcW w:w="1069"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400" w:lineRule="exact"/>
              <w:jc w:val="center"/>
              <w:rPr>
                <w:rFonts w:ascii="仿宋_GB2312" w:hAnsi="仿宋_GB2312" w:eastAsia="仿宋_GB2312" w:cs="仿宋_GB2312"/>
                <w:color w:val="000000"/>
                <w:sz w:val="24"/>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基础工作</w:t>
            </w:r>
            <w:r>
              <w:rPr>
                <w:rFonts w:hint="eastAsia" w:ascii="仿宋_GB2312" w:hAnsi="仿宋_GB2312" w:eastAsia="仿宋_GB2312" w:cs="仿宋_GB2312"/>
                <w:color w:val="000000"/>
                <w:kern w:val="0"/>
                <w:sz w:val="24"/>
                <w:lang w:bidi="ar"/>
              </w:rPr>
              <w:br w:type="textWrapping"/>
            </w:r>
            <w:r>
              <w:rPr>
                <w:rFonts w:hint="eastAsia" w:ascii="仿宋_GB2312" w:hAnsi="仿宋_GB2312" w:eastAsia="仿宋_GB2312" w:cs="仿宋_GB2312"/>
                <w:color w:val="000000"/>
                <w:kern w:val="0"/>
                <w:sz w:val="24"/>
                <w:lang w:bidi="ar"/>
              </w:rPr>
              <w:t>（3%）</w:t>
            </w:r>
          </w:p>
        </w:tc>
        <w:tc>
          <w:tcPr>
            <w:tcW w:w="57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ind w:firstLine="480" w:firstLineChars="20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强化信息化手段运用，做好政府信息管理、政务公开数据统计等基础性工作。</w:t>
            </w:r>
          </w:p>
        </w:tc>
        <w:tc>
          <w:tcPr>
            <w:tcW w:w="5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E w:val="0"/>
              <w:autoSpaceDN w:val="0"/>
              <w:adjustRightInd w:val="0"/>
              <w:spacing w:line="36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数据统计：</w:t>
            </w:r>
            <w:r>
              <w:rPr>
                <w:rFonts w:ascii="仿宋_GB2312" w:hAnsi="仿宋_GB2312" w:eastAsia="仿宋_GB2312" w:cs="仿宋_GB2312"/>
                <w:color w:val="auto"/>
                <w:sz w:val="24"/>
              </w:rPr>
              <w:t>http://www.wuhu.gov.cn/public/column/6596211?type=4&amp;catId=6721301&amp;action=list</w:t>
            </w:r>
          </w:p>
          <w:p>
            <w:pPr>
              <w:autoSpaceDE w:val="0"/>
              <w:autoSpaceDN w:val="0"/>
              <w:adjustRightInd w:val="0"/>
              <w:spacing w:line="360" w:lineRule="exact"/>
              <w:jc w:val="left"/>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转发国办关于政府信息公开工作年度报告的文件：</w:t>
            </w:r>
          </w:p>
          <w:p>
            <w:pPr>
              <w:autoSpaceDE w:val="0"/>
              <w:autoSpaceDN w:val="0"/>
              <w:adjustRightInd w:val="0"/>
              <w:spacing w:line="360" w:lineRule="exact"/>
              <w:jc w:val="left"/>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http://www.wuhu.gov.cn/openness/public/6596211/21176641.html</w:t>
            </w:r>
          </w:p>
        </w:tc>
      </w:tr>
      <w:tr>
        <w:tblPrEx>
          <w:tblLayout w:type="fixed"/>
          <w:tblCellMar>
            <w:top w:w="0" w:type="dxa"/>
            <w:left w:w="0" w:type="dxa"/>
            <w:bottom w:w="0" w:type="dxa"/>
            <w:right w:w="0" w:type="dxa"/>
          </w:tblCellMar>
        </w:tblPrEx>
        <w:trPr>
          <w:trHeight w:val="855" w:hRule="atLeast"/>
        </w:trPr>
        <w:tc>
          <w:tcPr>
            <w:tcW w:w="1069"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400" w:lineRule="exact"/>
              <w:jc w:val="center"/>
              <w:rPr>
                <w:rFonts w:ascii="仿宋_GB2312" w:hAnsi="仿宋_GB2312" w:eastAsia="仿宋_GB2312" w:cs="仿宋_GB2312"/>
                <w:color w:val="000000"/>
                <w:sz w:val="24"/>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政府信息公开年度工作报告</w:t>
            </w:r>
            <w:r>
              <w:rPr>
                <w:rFonts w:hint="eastAsia" w:ascii="仿宋_GB2312" w:hAnsi="仿宋_GB2312" w:eastAsia="仿宋_GB2312" w:cs="仿宋_GB2312"/>
                <w:color w:val="000000"/>
                <w:kern w:val="0"/>
                <w:sz w:val="24"/>
                <w:lang w:bidi="ar"/>
              </w:rPr>
              <w:br w:type="textWrapping"/>
            </w:r>
            <w:r>
              <w:rPr>
                <w:rFonts w:hint="eastAsia" w:ascii="仿宋_GB2312" w:hAnsi="仿宋_GB2312" w:eastAsia="仿宋_GB2312" w:cs="仿宋_GB2312"/>
                <w:color w:val="000000"/>
                <w:kern w:val="0"/>
                <w:sz w:val="24"/>
                <w:lang w:bidi="ar"/>
              </w:rPr>
              <w:t>（4%）</w:t>
            </w:r>
          </w:p>
        </w:tc>
        <w:tc>
          <w:tcPr>
            <w:tcW w:w="57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ind w:firstLine="480" w:firstLineChars="20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进一步提升政府信息公开年度报告质量和可读性。</w:t>
            </w:r>
          </w:p>
        </w:tc>
        <w:tc>
          <w:tcPr>
            <w:tcW w:w="5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E w:val="0"/>
              <w:autoSpaceDN w:val="0"/>
              <w:adjustRightIn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芜湖市人民政府信息公开年报</w:t>
            </w:r>
            <w:r>
              <w:rPr>
                <w:rFonts w:hint="eastAsia" w:ascii="仿宋_GB2312" w:hAnsi="仿宋_GB2312" w:eastAsia="仿宋_GB2312" w:cs="仿宋_GB2312"/>
                <w:sz w:val="24"/>
                <w:lang w:val="en-US" w:eastAsia="zh-CN"/>
              </w:rPr>
              <w:t>专栏</w:t>
            </w:r>
            <w:r>
              <w:rPr>
                <w:rFonts w:hint="eastAsia" w:ascii="仿宋_GB2312" w:hAnsi="仿宋_GB2312" w:eastAsia="仿宋_GB2312" w:cs="仿宋_GB2312"/>
                <w:sz w:val="24"/>
              </w:rPr>
              <w:t>：</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http://www.wuhu.gov.cn/public/column/6596211?type=3&amp;action=list</w:t>
            </w:r>
          </w:p>
          <w:p>
            <w:pPr>
              <w:autoSpaceDE w:val="0"/>
              <w:autoSpaceDN w:val="0"/>
              <w:adjustRightInd w:val="0"/>
              <w:spacing w:line="360" w:lineRule="exact"/>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芜湖市各年年报：</w:t>
            </w:r>
          </w:p>
          <w:p>
            <w:pPr>
              <w:autoSpaceDE w:val="0"/>
              <w:autoSpaceDN w:val="0"/>
              <w:adjustRightInd w:val="0"/>
              <w:spacing w:line="36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1.《2018年芜湖市政府信息公开工作年度报告》（文字版）</w:t>
            </w:r>
          </w:p>
          <w:p>
            <w:pPr>
              <w:autoSpaceDE w:val="0"/>
              <w:autoSpaceDN w:val="0"/>
              <w:adjustRightInd w:val="0"/>
              <w:spacing w:line="36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http://www.wuhu.gov.cn/openness/public/6596211/15194841.html</w:t>
            </w:r>
          </w:p>
          <w:p>
            <w:pPr>
              <w:autoSpaceDE w:val="0"/>
              <w:autoSpaceDN w:val="0"/>
              <w:adjustRightInd w:val="0"/>
              <w:spacing w:line="36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2.（图解版）2018年芜湖市政府信息公开工作年度报告</w:t>
            </w:r>
          </w:p>
          <w:p>
            <w:pPr>
              <w:autoSpaceDE w:val="0"/>
              <w:autoSpaceDN w:val="0"/>
              <w:adjustRightInd w:val="0"/>
              <w:spacing w:line="36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http://www.wuhu.gov.cn/openness/public/6596211/15194851.html</w:t>
            </w:r>
          </w:p>
          <w:p>
            <w:pPr>
              <w:autoSpaceDE w:val="0"/>
              <w:autoSpaceDN w:val="0"/>
              <w:adjustRightInd w:val="0"/>
              <w:spacing w:line="36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3.《2017年芜湖市政府信息公开工作年度报告》（文字版）</w:t>
            </w:r>
          </w:p>
          <w:p>
            <w:pPr>
              <w:autoSpaceDE w:val="0"/>
              <w:autoSpaceDN w:val="0"/>
              <w:adjustRightInd w:val="0"/>
              <w:spacing w:line="36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http://www.wuhu.gov.cn/openness/public/6596211/15194811.html</w:t>
            </w:r>
          </w:p>
          <w:p>
            <w:pPr>
              <w:autoSpaceDE w:val="0"/>
              <w:autoSpaceDN w:val="0"/>
              <w:adjustRightInd w:val="0"/>
              <w:spacing w:line="36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4.《2017年芜湖市政府信息公开工作年度报告》（图解版）</w:t>
            </w:r>
          </w:p>
          <w:p>
            <w:pPr>
              <w:autoSpaceDE w:val="0"/>
              <w:autoSpaceDN w:val="0"/>
              <w:adjustRightInd w:val="0"/>
              <w:spacing w:line="36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http://www.wuhu.gov.cn/openness/public/6596211/15194821.html</w:t>
            </w:r>
          </w:p>
          <w:p>
            <w:pPr>
              <w:autoSpaceDE w:val="0"/>
              <w:autoSpaceDN w:val="0"/>
              <w:adjustRightInd w:val="0"/>
              <w:spacing w:line="36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5.《2016年芜湖市政府信息公开工作年度报告》（文字版）</w:t>
            </w:r>
          </w:p>
          <w:p>
            <w:pPr>
              <w:autoSpaceDE w:val="0"/>
              <w:autoSpaceDN w:val="0"/>
              <w:adjustRightInd w:val="0"/>
              <w:spacing w:line="36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http://www.wuhu.gov.cn/openness/public/6596211/15194781.html</w:t>
            </w:r>
          </w:p>
          <w:p>
            <w:pPr>
              <w:autoSpaceDE w:val="0"/>
              <w:autoSpaceDN w:val="0"/>
              <w:adjustRightInd w:val="0"/>
              <w:spacing w:line="36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6.《2016年芜湖市政府信息公开工作年度报告》（图解版）</w:t>
            </w:r>
          </w:p>
          <w:p>
            <w:pPr>
              <w:autoSpaceDE w:val="0"/>
              <w:autoSpaceDN w:val="0"/>
              <w:adjustRightInd w:val="0"/>
              <w:spacing w:line="36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http://www.wuhu.gov.cn/openness/public/6596211/15194801.html</w:t>
            </w:r>
          </w:p>
          <w:p>
            <w:pPr>
              <w:autoSpaceDE w:val="0"/>
              <w:autoSpaceDN w:val="0"/>
              <w:adjustRightInd w:val="0"/>
              <w:spacing w:line="36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7.《2015年芜湖市政府信息公开工作年度报告》（文字版）</w:t>
            </w:r>
          </w:p>
          <w:p>
            <w:pPr>
              <w:autoSpaceDE w:val="0"/>
              <w:autoSpaceDN w:val="0"/>
              <w:adjustRightInd w:val="0"/>
              <w:spacing w:line="36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http://www.wuhu.gov.cn/openness/public/6596211/15194761.html</w:t>
            </w:r>
          </w:p>
          <w:p>
            <w:pPr>
              <w:autoSpaceDE w:val="0"/>
              <w:autoSpaceDN w:val="0"/>
              <w:adjustRightInd w:val="0"/>
              <w:spacing w:line="36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8.《2015年芜湖市政府信息公开工作年度报告》（图解版）</w:t>
            </w:r>
          </w:p>
          <w:p>
            <w:pPr>
              <w:autoSpaceDE w:val="0"/>
              <w:autoSpaceDN w:val="0"/>
              <w:adjustRightInd w:val="0"/>
              <w:spacing w:line="36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http://www.wuhu.gov.cn/openness/public/6596211/15194771.html</w:t>
            </w:r>
          </w:p>
          <w:p>
            <w:pPr>
              <w:autoSpaceDE w:val="0"/>
              <w:autoSpaceDN w:val="0"/>
              <w:adjustRightInd w:val="0"/>
              <w:spacing w:line="36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9.《2014年芜湖市政府信息公开工作年度报告》</w:t>
            </w:r>
          </w:p>
          <w:p>
            <w:pPr>
              <w:autoSpaceDE w:val="0"/>
              <w:autoSpaceDN w:val="0"/>
              <w:adjustRightInd w:val="0"/>
              <w:spacing w:line="36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http://www.wuhu.gov.cn/openness/public/6596211/15194751.html</w:t>
            </w:r>
          </w:p>
          <w:p>
            <w:pPr>
              <w:autoSpaceDE w:val="0"/>
              <w:autoSpaceDN w:val="0"/>
              <w:adjustRightInd w:val="0"/>
              <w:spacing w:line="36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10.《2013年芜湖市政府信息公开工作年度报告》</w:t>
            </w:r>
          </w:p>
          <w:p>
            <w:pPr>
              <w:autoSpaceDE w:val="0"/>
              <w:autoSpaceDN w:val="0"/>
              <w:adjustRightInd w:val="0"/>
              <w:spacing w:line="36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http://www.wuhu.gov.cn/openness/public/6596211/15194741.html</w:t>
            </w:r>
          </w:p>
        </w:tc>
      </w:tr>
      <w:tr>
        <w:tblPrEx>
          <w:tblLayout w:type="fixed"/>
          <w:tblCellMar>
            <w:top w:w="0" w:type="dxa"/>
            <w:left w:w="0" w:type="dxa"/>
            <w:bottom w:w="0" w:type="dxa"/>
            <w:right w:w="0" w:type="dxa"/>
          </w:tblCellMar>
        </w:tblPrEx>
        <w:trPr>
          <w:trHeight w:val="570" w:hRule="atLeast"/>
        </w:trPr>
        <w:tc>
          <w:tcPr>
            <w:tcW w:w="1069"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400" w:lineRule="exact"/>
              <w:jc w:val="center"/>
              <w:rPr>
                <w:rFonts w:ascii="仿宋_GB2312" w:hAnsi="仿宋_GB2312" w:eastAsia="仿宋_GB2312" w:cs="仿宋_GB2312"/>
                <w:color w:val="000000"/>
                <w:sz w:val="24"/>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工作交流</w:t>
            </w:r>
            <w:r>
              <w:rPr>
                <w:rFonts w:hint="eastAsia" w:ascii="仿宋_GB2312" w:hAnsi="仿宋_GB2312" w:eastAsia="仿宋_GB2312" w:cs="仿宋_GB2312"/>
                <w:color w:val="000000"/>
                <w:kern w:val="0"/>
                <w:sz w:val="24"/>
                <w:lang w:bidi="ar"/>
              </w:rPr>
              <w:br w:type="textWrapping"/>
            </w:r>
            <w:r>
              <w:rPr>
                <w:rFonts w:hint="eastAsia" w:ascii="仿宋_GB2312" w:hAnsi="仿宋_GB2312" w:eastAsia="仿宋_GB2312" w:cs="仿宋_GB2312"/>
                <w:color w:val="000000"/>
                <w:kern w:val="0"/>
                <w:sz w:val="24"/>
                <w:lang w:bidi="ar"/>
              </w:rPr>
              <w:t>（2%）</w:t>
            </w:r>
          </w:p>
        </w:tc>
        <w:tc>
          <w:tcPr>
            <w:tcW w:w="57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ind w:firstLine="480" w:firstLineChars="20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立足本地本单位实际，积极探索创新，形成高质量稿件报送省政务公开办。</w:t>
            </w:r>
          </w:p>
        </w:tc>
        <w:tc>
          <w:tcPr>
            <w:tcW w:w="5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E w:val="0"/>
              <w:autoSpaceDN w:val="0"/>
              <w:adjustRightInd w:val="0"/>
              <w:spacing w:line="360" w:lineRule="exact"/>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芜湖市政务公开探索创新栏目：</w:t>
            </w:r>
          </w:p>
          <w:p>
            <w:pPr>
              <w:autoSpaceDE w:val="0"/>
              <w:autoSpaceDN w:val="0"/>
              <w:adjustRightInd w:val="0"/>
              <w:spacing w:line="360" w:lineRule="exact"/>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1.芜湖市惠企政策咨询台</w:t>
            </w:r>
          </w:p>
          <w:p>
            <w:pPr>
              <w:autoSpaceDE w:val="0"/>
              <w:autoSpaceDN w:val="0"/>
              <w:adjustRightInd w:val="0"/>
              <w:spacing w:line="360" w:lineRule="exact"/>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http://new.eqoho.com/yiqi-web/preferential/policyview.do</w:t>
            </w:r>
          </w:p>
          <w:p>
            <w:pPr>
              <w:autoSpaceDE w:val="0"/>
              <w:autoSpaceDN w:val="0"/>
              <w:adjustRightInd w:val="0"/>
              <w:spacing w:line="360" w:lineRule="exact"/>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2.重大建设项目全生命周期专题</w:t>
            </w:r>
          </w:p>
          <w:p>
            <w:pPr>
              <w:autoSpaceDE w:val="0"/>
              <w:autoSpaceDN w:val="0"/>
              <w:adjustRightInd w:val="0"/>
              <w:spacing w:line="360" w:lineRule="exact"/>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http://www.wuhu.gov.cn/site/tpl/6781141</w:t>
            </w:r>
          </w:p>
          <w:p>
            <w:pPr>
              <w:autoSpaceDE w:val="0"/>
              <w:autoSpaceDN w:val="0"/>
              <w:adjustRightInd w:val="0"/>
              <w:spacing w:line="360" w:lineRule="exact"/>
              <w:jc w:val="left"/>
              <w:rPr>
                <w:rFonts w:hint="eastAsia" w:ascii="仿宋_GB2312" w:hAnsi="仿宋_GB2312" w:eastAsia="仿宋_GB2312" w:cs="仿宋_GB2312"/>
                <w:sz w:val="24"/>
                <w:lang w:val="en-US" w:eastAsia="zh-CN"/>
              </w:rPr>
            </w:pPr>
          </w:p>
          <w:p>
            <w:pPr>
              <w:autoSpaceDE w:val="0"/>
              <w:autoSpaceDN w:val="0"/>
              <w:adjustRightInd w:val="0"/>
              <w:spacing w:line="360" w:lineRule="exact"/>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按照省政务公开办要求，芜湖市2019年向省政务公开办投稿9篇（2-4季度，每季度3篇），并编发了《芜湖市政务公开交流》（第1期）。</w:t>
            </w:r>
          </w:p>
          <w:p>
            <w:pPr>
              <w:autoSpaceDE w:val="0"/>
              <w:autoSpaceDN w:val="0"/>
              <w:adjustRightInd w:val="0"/>
              <w:spacing w:line="360" w:lineRule="exact"/>
              <w:jc w:val="left"/>
              <w:rPr>
                <w:rFonts w:ascii="仿宋_GB2312" w:hAnsi="仿宋_GB2312" w:eastAsia="仿宋_GB2312" w:cs="仿宋_GB2312"/>
                <w:sz w:val="24"/>
              </w:rPr>
            </w:pPr>
            <w:r>
              <w:rPr>
                <w:rFonts w:ascii="仿宋_GB2312" w:hAnsi="仿宋_GB2312" w:eastAsia="仿宋_GB2312" w:cs="仿宋_GB2312"/>
                <w:sz w:val="24"/>
              </w:rPr>
              <w:t>http://www.wuhu.gov.cn/public/column/6596211?type=4&amp;catId=6803581&amp;action=list</w:t>
            </w:r>
            <w:r>
              <w:rPr>
                <w:rFonts w:hint="eastAsia" w:ascii="仿宋_GB2312" w:hAnsi="仿宋_GB2312" w:eastAsia="仿宋_GB2312" w:cs="仿宋_GB2312"/>
                <w:sz w:val="24"/>
              </w:rPr>
              <w:t>政务公开交流</w:t>
            </w:r>
          </w:p>
        </w:tc>
      </w:tr>
    </w:tbl>
    <w:p>
      <w:pPr>
        <w:autoSpaceDE w:val="0"/>
        <w:autoSpaceDN w:val="0"/>
        <w:adjustRightInd w:val="0"/>
        <w:spacing w:line="360" w:lineRule="exact"/>
        <w:rPr>
          <w:rFonts w:ascii="仿宋_GB2312" w:hAnsi="仿宋_GB2312" w:eastAsia="仿宋_GB2312" w:cs="仿宋_GB2312"/>
          <w:sz w:val="24"/>
        </w:rPr>
      </w:pPr>
      <w:r>
        <w:rPr>
          <w:rFonts w:hint="eastAsia" w:ascii="仿宋_GB2312" w:hAnsi="仿宋_GB2312" w:eastAsia="仿宋_GB2312" w:cs="仿宋_GB2312"/>
          <w:sz w:val="24"/>
        </w:rPr>
        <w:t xml:space="preserve">                                                                         </w:t>
      </w:r>
    </w:p>
    <w:p>
      <w:pPr>
        <w:rPr>
          <w:rFonts w:ascii="仿宋_GB2312" w:hAnsi="仿宋_GB2312" w:eastAsia="仿宋_GB2312" w:cs="仿宋_GB2312"/>
          <w:sz w:val="24"/>
        </w:rPr>
      </w:pPr>
    </w:p>
    <w:sectPr>
      <w:footerReference r:id="rId3" w:type="default"/>
      <w:pgSz w:w="16783" w:h="11850"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宋体"/>
    <w:panose1 w:val="00000000000000000000"/>
    <w:charset w:val="86"/>
    <w:family w:val="auto"/>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EB4217"/>
    <w:rsid w:val="00001210"/>
    <w:rsid w:val="00003655"/>
    <w:rsid w:val="0000372D"/>
    <w:rsid w:val="00003BF3"/>
    <w:rsid w:val="00006584"/>
    <w:rsid w:val="00011A50"/>
    <w:rsid w:val="00014F01"/>
    <w:rsid w:val="00016239"/>
    <w:rsid w:val="00022002"/>
    <w:rsid w:val="00022EB1"/>
    <w:rsid w:val="00031508"/>
    <w:rsid w:val="000349D1"/>
    <w:rsid w:val="00042359"/>
    <w:rsid w:val="00050403"/>
    <w:rsid w:val="00052AD1"/>
    <w:rsid w:val="00052B8B"/>
    <w:rsid w:val="0005590D"/>
    <w:rsid w:val="000576F4"/>
    <w:rsid w:val="00061853"/>
    <w:rsid w:val="000657D4"/>
    <w:rsid w:val="000664AB"/>
    <w:rsid w:val="00067318"/>
    <w:rsid w:val="00067E75"/>
    <w:rsid w:val="00090981"/>
    <w:rsid w:val="000957B3"/>
    <w:rsid w:val="0009580E"/>
    <w:rsid w:val="0009682B"/>
    <w:rsid w:val="000A1F87"/>
    <w:rsid w:val="000A4BCC"/>
    <w:rsid w:val="000A777E"/>
    <w:rsid w:val="000B37DC"/>
    <w:rsid w:val="000C399E"/>
    <w:rsid w:val="000C3EA6"/>
    <w:rsid w:val="000C6747"/>
    <w:rsid w:val="000C6941"/>
    <w:rsid w:val="000C6F54"/>
    <w:rsid w:val="000C7320"/>
    <w:rsid w:val="000C76F6"/>
    <w:rsid w:val="000D1ACF"/>
    <w:rsid w:val="000D6FA0"/>
    <w:rsid w:val="000E13D1"/>
    <w:rsid w:val="000E3C70"/>
    <w:rsid w:val="000E5490"/>
    <w:rsid w:val="00100C44"/>
    <w:rsid w:val="00101654"/>
    <w:rsid w:val="00105239"/>
    <w:rsid w:val="00113F03"/>
    <w:rsid w:val="00114410"/>
    <w:rsid w:val="00114B02"/>
    <w:rsid w:val="001257F2"/>
    <w:rsid w:val="0013401B"/>
    <w:rsid w:val="00135230"/>
    <w:rsid w:val="00135CFD"/>
    <w:rsid w:val="001367AF"/>
    <w:rsid w:val="00142B4E"/>
    <w:rsid w:val="001462C6"/>
    <w:rsid w:val="001555FB"/>
    <w:rsid w:val="00160AE0"/>
    <w:rsid w:val="00161D4F"/>
    <w:rsid w:val="00162851"/>
    <w:rsid w:val="00174717"/>
    <w:rsid w:val="00185776"/>
    <w:rsid w:val="00187484"/>
    <w:rsid w:val="0019064C"/>
    <w:rsid w:val="00190ED5"/>
    <w:rsid w:val="001979C8"/>
    <w:rsid w:val="001A0A55"/>
    <w:rsid w:val="001A2103"/>
    <w:rsid w:val="001A3B6E"/>
    <w:rsid w:val="001A69F3"/>
    <w:rsid w:val="001A7E72"/>
    <w:rsid w:val="001B489B"/>
    <w:rsid w:val="001B6030"/>
    <w:rsid w:val="001B73C1"/>
    <w:rsid w:val="001C13B4"/>
    <w:rsid w:val="001C298B"/>
    <w:rsid w:val="001C59D6"/>
    <w:rsid w:val="001D5779"/>
    <w:rsid w:val="001E23F7"/>
    <w:rsid w:val="001E6408"/>
    <w:rsid w:val="001F7451"/>
    <w:rsid w:val="001F7778"/>
    <w:rsid w:val="00202E18"/>
    <w:rsid w:val="00206981"/>
    <w:rsid w:val="002116DB"/>
    <w:rsid w:val="002141D7"/>
    <w:rsid w:val="00214A81"/>
    <w:rsid w:val="00216281"/>
    <w:rsid w:val="00217C9E"/>
    <w:rsid w:val="00244645"/>
    <w:rsid w:val="00251B15"/>
    <w:rsid w:val="00252FFA"/>
    <w:rsid w:val="0026519D"/>
    <w:rsid w:val="002657FB"/>
    <w:rsid w:val="002743CA"/>
    <w:rsid w:val="00275BAA"/>
    <w:rsid w:val="00275DAA"/>
    <w:rsid w:val="002811D0"/>
    <w:rsid w:val="0028725F"/>
    <w:rsid w:val="00290A14"/>
    <w:rsid w:val="00292A07"/>
    <w:rsid w:val="002958E3"/>
    <w:rsid w:val="002A0CA7"/>
    <w:rsid w:val="002A2606"/>
    <w:rsid w:val="002A52A9"/>
    <w:rsid w:val="002A6A14"/>
    <w:rsid w:val="002B1EB7"/>
    <w:rsid w:val="002B7AC6"/>
    <w:rsid w:val="002C288D"/>
    <w:rsid w:val="002C39AD"/>
    <w:rsid w:val="002C3A6A"/>
    <w:rsid w:val="002D1F9C"/>
    <w:rsid w:val="002D220C"/>
    <w:rsid w:val="002E06B9"/>
    <w:rsid w:val="002F1F0E"/>
    <w:rsid w:val="002F2580"/>
    <w:rsid w:val="002F562B"/>
    <w:rsid w:val="002F6E8D"/>
    <w:rsid w:val="00300CF3"/>
    <w:rsid w:val="003028CE"/>
    <w:rsid w:val="0030302A"/>
    <w:rsid w:val="00307581"/>
    <w:rsid w:val="00311333"/>
    <w:rsid w:val="00313EBF"/>
    <w:rsid w:val="00315DF9"/>
    <w:rsid w:val="00321729"/>
    <w:rsid w:val="00322E06"/>
    <w:rsid w:val="00334501"/>
    <w:rsid w:val="00334AA1"/>
    <w:rsid w:val="0035448C"/>
    <w:rsid w:val="00355AB6"/>
    <w:rsid w:val="00373F11"/>
    <w:rsid w:val="0037560F"/>
    <w:rsid w:val="00377672"/>
    <w:rsid w:val="00387553"/>
    <w:rsid w:val="003A5C0C"/>
    <w:rsid w:val="003B358C"/>
    <w:rsid w:val="003B3FD4"/>
    <w:rsid w:val="003B5753"/>
    <w:rsid w:val="003B76DE"/>
    <w:rsid w:val="003C55FA"/>
    <w:rsid w:val="003C56FF"/>
    <w:rsid w:val="003D1D2D"/>
    <w:rsid w:val="003D42A4"/>
    <w:rsid w:val="003D4CB9"/>
    <w:rsid w:val="003D4F56"/>
    <w:rsid w:val="003D7654"/>
    <w:rsid w:val="003E048C"/>
    <w:rsid w:val="003E60FF"/>
    <w:rsid w:val="003F0216"/>
    <w:rsid w:val="003F4CBA"/>
    <w:rsid w:val="003F6562"/>
    <w:rsid w:val="00401D4C"/>
    <w:rsid w:val="0040384D"/>
    <w:rsid w:val="004101CB"/>
    <w:rsid w:val="004118EF"/>
    <w:rsid w:val="004137C1"/>
    <w:rsid w:val="004140CA"/>
    <w:rsid w:val="00422237"/>
    <w:rsid w:val="00422494"/>
    <w:rsid w:val="004301E2"/>
    <w:rsid w:val="00431150"/>
    <w:rsid w:val="004320AA"/>
    <w:rsid w:val="00440445"/>
    <w:rsid w:val="00446D89"/>
    <w:rsid w:val="00450BE5"/>
    <w:rsid w:val="00451525"/>
    <w:rsid w:val="004528CE"/>
    <w:rsid w:val="00457EE3"/>
    <w:rsid w:val="00460293"/>
    <w:rsid w:val="00460595"/>
    <w:rsid w:val="00461AE0"/>
    <w:rsid w:val="0046342C"/>
    <w:rsid w:val="004639DB"/>
    <w:rsid w:val="00464BDF"/>
    <w:rsid w:val="004664DB"/>
    <w:rsid w:val="00470263"/>
    <w:rsid w:val="004759F3"/>
    <w:rsid w:val="00481643"/>
    <w:rsid w:val="00487FDD"/>
    <w:rsid w:val="00494DF7"/>
    <w:rsid w:val="004A024C"/>
    <w:rsid w:val="004B3315"/>
    <w:rsid w:val="004B4CFE"/>
    <w:rsid w:val="004B6DF7"/>
    <w:rsid w:val="004B716D"/>
    <w:rsid w:val="004C331D"/>
    <w:rsid w:val="004C3ECB"/>
    <w:rsid w:val="004D25C1"/>
    <w:rsid w:val="004D3DEE"/>
    <w:rsid w:val="004D5F04"/>
    <w:rsid w:val="004D6FB2"/>
    <w:rsid w:val="004E154B"/>
    <w:rsid w:val="004E5FEA"/>
    <w:rsid w:val="004F0C7F"/>
    <w:rsid w:val="004F7827"/>
    <w:rsid w:val="00501C13"/>
    <w:rsid w:val="00502027"/>
    <w:rsid w:val="0050230C"/>
    <w:rsid w:val="00510759"/>
    <w:rsid w:val="00510B11"/>
    <w:rsid w:val="0051314F"/>
    <w:rsid w:val="005134C1"/>
    <w:rsid w:val="005159B0"/>
    <w:rsid w:val="00515E37"/>
    <w:rsid w:val="005214EB"/>
    <w:rsid w:val="00521B38"/>
    <w:rsid w:val="00522068"/>
    <w:rsid w:val="00522764"/>
    <w:rsid w:val="00524DEE"/>
    <w:rsid w:val="00526AA7"/>
    <w:rsid w:val="005302DB"/>
    <w:rsid w:val="00537539"/>
    <w:rsid w:val="005450DE"/>
    <w:rsid w:val="00551986"/>
    <w:rsid w:val="0055392C"/>
    <w:rsid w:val="00557376"/>
    <w:rsid w:val="00557DBD"/>
    <w:rsid w:val="00565193"/>
    <w:rsid w:val="0056564C"/>
    <w:rsid w:val="00566EF1"/>
    <w:rsid w:val="005744DD"/>
    <w:rsid w:val="0057655D"/>
    <w:rsid w:val="00580572"/>
    <w:rsid w:val="00581E9B"/>
    <w:rsid w:val="00583F46"/>
    <w:rsid w:val="00584CE8"/>
    <w:rsid w:val="005853C2"/>
    <w:rsid w:val="00593ADE"/>
    <w:rsid w:val="005A375A"/>
    <w:rsid w:val="005A3822"/>
    <w:rsid w:val="005A763E"/>
    <w:rsid w:val="005B3A9F"/>
    <w:rsid w:val="005B5217"/>
    <w:rsid w:val="005C3ABF"/>
    <w:rsid w:val="005D14D7"/>
    <w:rsid w:val="005D1F4D"/>
    <w:rsid w:val="005D2A69"/>
    <w:rsid w:val="005D2F0B"/>
    <w:rsid w:val="00606B97"/>
    <w:rsid w:val="0061073F"/>
    <w:rsid w:val="00616E69"/>
    <w:rsid w:val="00622D3D"/>
    <w:rsid w:val="00626B8B"/>
    <w:rsid w:val="00637F66"/>
    <w:rsid w:val="00652A04"/>
    <w:rsid w:val="00655F23"/>
    <w:rsid w:val="00660ABD"/>
    <w:rsid w:val="00660D8C"/>
    <w:rsid w:val="00663BBE"/>
    <w:rsid w:val="00665394"/>
    <w:rsid w:val="00665DBB"/>
    <w:rsid w:val="006747C1"/>
    <w:rsid w:val="00676697"/>
    <w:rsid w:val="0069277A"/>
    <w:rsid w:val="00692C68"/>
    <w:rsid w:val="00694F69"/>
    <w:rsid w:val="006B7BBF"/>
    <w:rsid w:val="006C02C9"/>
    <w:rsid w:val="006C0D6D"/>
    <w:rsid w:val="006C53DF"/>
    <w:rsid w:val="006C7268"/>
    <w:rsid w:val="006E3BE9"/>
    <w:rsid w:val="006F22C5"/>
    <w:rsid w:val="006F3AE4"/>
    <w:rsid w:val="00702E31"/>
    <w:rsid w:val="007037F9"/>
    <w:rsid w:val="00715667"/>
    <w:rsid w:val="00721C82"/>
    <w:rsid w:val="007244F7"/>
    <w:rsid w:val="00736E44"/>
    <w:rsid w:val="00744B8C"/>
    <w:rsid w:val="00750DD1"/>
    <w:rsid w:val="00751208"/>
    <w:rsid w:val="00752D42"/>
    <w:rsid w:val="0076407E"/>
    <w:rsid w:val="007745E0"/>
    <w:rsid w:val="007757C2"/>
    <w:rsid w:val="00775EE1"/>
    <w:rsid w:val="00776C12"/>
    <w:rsid w:val="00776C4E"/>
    <w:rsid w:val="0078113D"/>
    <w:rsid w:val="00782166"/>
    <w:rsid w:val="007864A0"/>
    <w:rsid w:val="007872E4"/>
    <w:rsid w:val="007949A0"/>
    <w:rsid w:val="007A1AD4"/>
    <w:rsid w:val="007A65E4"/>
    <w:rsid w:val="007B287E"/>
    <w:rsid w:val="007B3E4C"/>
    <w:rsid w:val="007C189F"/>
    <w:rsid w:val="007C5329"/>
    <w:rsid w:val="007C7DB3"/>
    <w:rsid w:val="007D2CED"/>
    <w:rsid w:val="007E3133"/>
    <w:rsid w:val="007E7B33"/>
    <w:rsid w:val="007E7FD2"/>
    <w:rsid w:val="007F3528"/>
    <w:rsid w:val="007F3878"/>
    <w:rsid w:val="007F4BF0"/>
    <w:rsid w:val="00800401"/>
    <w:rsid w:val="00806586"/>
    <w:rsid w:val="008229F7"/>
    <w:rsid w:val="00834A47"/>
    <w:rsid w:val="00836565"/>
    <w:rsid w:val="00837944"/>
    <w:rsid w:val="0084442D"/>
    <w:rsid w:val="008458A0"/>
    <w:rsid w:val="008477E3"/>
    <w:rsid w:val="00862F7D"/>
    <w:rsid w:val="0087170F"/>
    <w:rsid w:val="008740BF"/>
    <w:rsid w:val="008826A7"/>
    <w:rsid w:val="00882C89"/>
    <w:rsid w:val="00887B49"/>
    <w:rsid w:val="00893811"/>
    <w:rsid w:val="008A1A9C"/>
    <w:rsid w:val="008A2C46"/>
    <w:rsid w:val="008A40FE"/>
    <w:rsid w:val="008A422B"/>
    <w:rsid w:val="008A4898"/>
    <w:rsid w:val="008A4C9E"/>
    <w:rsid w:val="008A69A5"/>
    <w:rsid w:val="008B0DC5"/>
    <w:rsid w:val="008B144A"/>
    <w:rsid w:val="008B704B"/>
    <w:rsid w:val="008B7F5D"/>
    <w:rsid w:val="008C4E02"/>
    <w:rsid w:val="008C7EFB"/>
    <w:rsid w:val="008D3C93"/>
    <w:rsid w:val="008D73CF"/>
    <w:rsid w:val="008E2DEE"/>
    <w:rsid w:val="008E5989"/>
    <w:rsid w:val="008F5307"/>
    <w:rsid w:val="00903875"/>
    <w:rsid w:val="00904EF2"/>
    <w:rsid w:val="0090779B"/>
    <w:rsid w:val="00912DA1"/>
    <w:rsid w:val="009138E0"/>
    <w:rsid w:val="00913B22"/>
    <w:rsid w:val="00917CAA"/>
    <w:rsid w:val="00920B88"/>
    <w:rsid w:val="00923542"/>
    <w:rsid w:val="00934E8F"/>
    <w:rsid w:val="009402AC"/>
    <w:rsid w:val="00946E63"/>
    <w:rsid w:val="00947C46"/>
    <w:rsid w:val="0095642D"/>
    <w:rsid w:val="00964B5C"/>
    <w:rsid w:val="009667BF"/>
    <w:rsid w:val="00967636"/>
    <w:rsid w:val="009706B1"/>
    <w:rsid w:val="009725AA"/>
    <w:rsid w:val="009750F8"/>
    <w:rsid w:val="009811AC"/>
    <w:rsid w:val="009831A7"/>
    <w:rsid w:val="00984583"/>
    <w:rsid w:val="0098481C"/>
    <w:rsid w:val="009859E2"/>
    <w:rsid w:val="009865EF"/>
    <w:rsid w:val="0099051F"/>
    <w:rsid w:val="009946B8"/>
    <w:rsid w:val="00994875"/>
    <w:rsid w:val="009951B2"/>
    <w:rsid w:val="00997A09"/>
    <w:rsid w:val="009A4D40"/>
    <w:rsid w:val="009B78C8"/>
    <w:rsid w:val="009C3DC0"/>
    <w:rsid w:val="009D6DE5"/>
    <w:rsid w:val="009E405D"/>
    <w:rsid w:val="009E4A55"/>
    <w:rsid w:val="009E52E5"/>
    <w:rsid w:val="009F3865"/>
    <w:rsid w:val="009F3FB9"/>
    <w:rsid w:val="00A12FA2"/>
    <w:rsid w:val="00A2174C"/>
    <w:rsid w:val="00A2752B"/>
    <w:rsid w:val="00A3052D"/>
    <w:rsid w:val="00A3166A"/>
    <w:rsid w:val="00A34836"/>
    <w:rsid w:val="00A410D6"/>
    <w:rsid w:val="00A4259C"/>
    <w:rsid w:val="00A45BC9"/>
    <w:rsid w:val="00A46193"/>
    <w:rsid w:val="00A47B3D"/>
    <w:rsid w:val="00A500C8"/>
    <w:rsid w:val="00A50E62"/>
    <w:rsid w:val="00A51AEC"/>
    <w:rsid w:val="00A569A2"/>
    <w:rsid w:val="00A65853"/>
    <w:rsid w:val="00A669F7"/>
    <w:rsid w:val="00A70614"/>
    <w:rsid w:val="00A7159E"/>
    <w:rsid w:val="00A74FE0"/>
    <w:rsid w:val="00A86E93"/>
    <w:rsid w:val="00A921A5"/>
    <w:rsid w:val="00A9498C"/>
    <w:rsid w:val="00A95E34"/>
    <w:rsid w:val="00AB3A10"/>
    <w:rsid w:val="00AB7C38"/>
    <w:rsid w:val="00AC21F5"/>
    <w:rsid w:val="00AD5D55"/>
    <w:rsid w:val="00AE239F"/>
    <w:rsid w:val="00AF3E0F"/>
    <w:rsid w:val="00AF6854"/>
    <w:rsid w:val="00B01EFB"/>
    <w:rsid w:val="00B02E2F"/>
    <w:rsid w:val="00B045F8"/>
    <w:rsid w:val="00B04AAC"/>
    <w:rsid w:val="00B17D94"/>
    <w:rsid w:val="00B22496"/>
    <w:rsid w:val="00B243D6"/>
    <w:rsid w:val="00B24A54"/>
    <w:rsid w:val="00B26AFF"/>
    <w:rsid w:val="00B31B63"/>
    <w:rsid w:val="00B32E42"/>
    <w:rsid w:val="00B4727A"/>
    <w:rsid w:val="00B6007D"/>
    <w:rsid w:val="00B63178"/>
    <w:rsid w:val="00B63A81"/>
    <w:rsid w:val="00B6666E"/>
    <w:rsid w:val="00B711DE"/>
    <w:rsid w:val="00B7279A"/>
    <w:rsid w:val="00B756D3"/>
    <w:rsid w:val="00B76332"/>
    <w:rsid w:val="00B7653C"/>
    <w:rsid w:val="00B8159F"/>
    <w:rsid w:val="00B86D00"/>
    <w:rsid w:val="00B86F9E"/>
    <w:rsid w:val="00B9269D"/>
    <w:rsid w:val="00B96046"/>
    <w:rsid w:val="00BB046A"/>
    <w:rsid w:val="00BB2D79"/>
    <w:rsid w:val="00BB4D6B"/>
    <w:rsid w:val="00BB7696"/>
    <w:rsid w:val="00BC2709"/>
    <w:rsid w:val="00BC39E3"/>
    <w:rsid w:val="00BC3F0A"/>
    <w:rsid w:val="00BC5BD9"/>
    <w:rsid w:val="00BC5DE8"/>
    <w:rsid w:val="00BC7B41"/>
    <w:rsid w:val="00BD3EA4"/>
    <w:rsid w:val="00BD4FAF"/>
    <w:rsid w:val="00BE172E"/>
    <w:rsid w:val="00BF255F"/>
    <w:rsid w:val="00BF4805"/>
    <w:rsid w:val="00BF7FA4"/>
    <w:rsid w:val="00C02FB1"/>
    <w:rsid w:val="00C064E5"/>
    <w:rsid w:val="00C20D25"/>
    <w:rsid w:val="00C22624"/>
    <w:rsid w:val="00C2497B"/>
    <w:rsid w:val="00C27480"/>
    <w:rsid w:val="00C35BC6"/>
    <w:rsid w:val="00C365D1"/>
    <w:rsid w:val="00C44D4D"/>
    <w:rsid w:val="00C53FD9"/>
    <w:rsid w:val="00C61AC8"/>
    <w:rsid w:val="00C61D03"/>
    <w:rsid w:val="00C7014C"/>
    <w:rsid w:val="00C70F90"/>
    <w:rsid w:val="00C72E03"/>
    <w:rsid w:val="00C74B2C"/>
    <w:rsid w:val="00C7591B"/>
    <w:rsid w:val="00C75D05"/>
    <w:rsid w:val="00C80617"/>
    <w:rsid w:val="00C80C7E"/>
    <w:rsid w:val="00C9049D"/>
    <w:rsid w:val="00C962D1"/>
    <w:rsid w:val="00C97B60"/>
    <w:rsid w:val="00CA6AD6"/>
    <w:rsid w:val="00CA7B2E"/>
    <w:rsid w:val="00CA7E77"/>
    <w:rsid w:val="00CB0F53"/>
    <w:rsid w:val="00CB4320"/>
    <w:rsid w:val="00CB7946"/>
    <w:rsid w:val="00CC1053"/>
    <w:rsid w:val="00CD1C16"/>
    <w:rsid w:val="00CE21BD"/>
    <w:rsid w:val="00CE26E0"/>
    <w:rsid w:val="00CE3A52"/>
    <w:rsid w:val="00CE52DE"/>
    <w:rsid w:val="00CE6CDA"/>
    <w:rsid w:val="00CF7C93"/>
    <w:rsid w:val="00D002FA"/>
    <w:rsid w:val="00D008E6"/>
    <w:rsid w:val="00D100A1"/>
    <w:rsid w:val="00D13F02"/>
    <w:rsid w:val="00D1660D"/>
    <w:rsid w:val="00D21200"/>
    <w:rsid w:val="00D23CC7"/>
    <w:rsid w:val="00D346C6"/>
    <w:rsid w:val="00D35E13"/>
    <w:rsid w:val="00D42446"/>
    <w:rsid w:val="00D43198"/>
    <w:rsid w:val="00D479D3"/>
    <w:rsid w:val="00D63E9A"/>
    <w:rsid w:val="00D6771E"/>
    <w:rsid w:val="00D7463D"/>
    <w:rsid w:val="00D7697D"/>
    <w:rsid w:val="00D8469D"/>
    <w:rsid w:val="00D8545B"/>
    <w:rsid w:val="00D85EA6"/>
    <w:rsid w:val="00D86CE2"/>
    <w:rsid w:val="00D87F46"/>
    <w:rsid w:val="00DA252D"/>
    <w:rsid w:val="00DA4952"/>
    <w:rsid w:val="00DB3084"/>
    <w:rsid w:val="00DC611E"/>
    <w:rsid w:val="00DC69E8"/>
    <w:rsid w:val="00DC7667"/>
    <w:rsid w:val="00DF0FA4"/>
    <w:rsid w:val="00E00357"/>
    <w:rsid w:val="00E04AB4"/>
    <w:rsid w:val="00E1032F"/>
    <w:rsid w:val="00E10D70"/>
    <w:rsid w:val="00E20802"/>
    <w:rsid w:val="00E20AFC"/>
    <w:rsid w:val="00E21F10"/>
    <w:rsid w:val="00E2526F"/>
    <w:rsid w:val="00E263D9"/>
    <w:rsid w:val="00E40887"/>
    <w:rsid w:val="00E42897"/>
    <w:rsid w:val="00E42907"/>
    <w:rsid w:val="00E453CF"/>
    <w:rsid w:val="00E46719"/>
    <w:rsid w:val="00E50FA7"/>
    <w:rsid w:val="00E56E71"/>
    <w:rsid w:val="00E660AB"/>
    <w:rsid w:val="00E71C2D"/>
    <w:rsid w:val="00E72790"/>
    <w:rsid w:val="00E75F15"/>
    <w:rsid w:val="00E76265"/>
    <w:rsid w:val="00E76AB1"/>
    <w:rsid w:val="00E83182"/>
    <w:rsid w:val="00E91D6E"/>
    <w:rsid w:val="00E96A4F"/>
    <w:rsid w:val="00EA1810"/>
    <w:rsid w:val="00EA1928"/>
    <w:rsid w:val="00EA2319"/>
    <w:rsid w:val="00EA3EF7"/>
    <w:rsid w:val="00EB1F94"/>
    <w:rsid w:val="00EB606A"/>
    <w:rsid w:val="00EC70DB"/>
    <w:rsid w:val="00ED1078"/>
    <w:rsid w:val="00ED13EB"/>
    <w:rsid w:val="00ED36E5"/>
    <w:rsid w:val="00EE3451"/>
    <w:rsid w:val="00EE4164"/>
    <w:rsid w:val="00F00222"/>
    <w:rsid w:val="00F06EB3"/>
    <w:rsid w:val="00F0755C"/>
    <w:rsid w:val="00F0775B"/>
    <w:rsid w:val="00F07E75"/>
    <w:rsid w:val="00F07F6C"/>
    <w:rsid w:val="00F11A62"/>
    <w:rsid w:val="00F152DE"/>
    <w:rsid w:val="00F1589C"/>
    <w:rsid w:val="00F17729"/>
    <w:rsid w:val="00F20A52"/>
    <w:rsid w:val="00F32641"/>
    <w:rsid w:val="00F40523"/>
    <w:rsid w:val="00F40B8B"/>
    <w:rsid w:val="00F43D62"/>
    <w:rsid w:val="00F46C50"/>
    <w:rsid w:val="00F4767A"/>
    <w:rsid w:val="00F47A0E"/>
    <w:rsid w:val="00F55896"/>
    <w:rsid w:val="00F5667B"/>
    <w:rsid w:val="00F56940"/>
    <w:rsid w:val="00F63659"/>
    <w:rsid w:val="00F7052C"/>
    <w:rsid w:val="00F726E1"/>
    <w:rsid w:val="00F739A9"/>
    <w:rsid w:val="00F762B8"/>
    <w:rsid w:val="00F8272E"/>
    <w:rsid w:val="00F9287B"/>
    <w:rsid w:val="00F93185"/>
    <w:rsid w:val="00FA3F37"/>
    <w:rsid w:val="00FA4154"/>
    <w:rsid w:val="00FB2313"/>
    <w:rsid w:val="00FB2945"/>
    <w:rsid w:val="00FB45A4"/>
    <w:rsid w:val="00FB65A1"/>
    <w:rsid w:val="00FC0F54"/>
    <w:rsid w:val="00FC284B"/>
    <w:rsid w:val="00FC2C7E"/>
    <w:rsid w:val="00FC3DCA"/>
    <w:rsid w:val="00FC3F54"/>
    <w:rsid w:val="00FC6D4E"/>
    <w:rsid w:val="00FC75BF"/>
    <w:rsid w:val="00FC7F15"/>
    <w:rsid w:val="00FE514D"/>
    <w:rsid w:val="00FF0EFC"/>
    <w:rsid w:val="00FF692A"/>
    <w:rsid w:val="0136115D"/>
    <w:rsid w:val="014A2EFE"/>
    <w:rsid w:val="01B22F3A"/>
    <w:rsid w:val="02685B2E"/>
    <w:rsid w:val="03210FCA"/>
    <w:rsid w:val="03611607"/>
    <w:rsid w:val="04224267"/>
    <w:rsid w:val="04280D2B"/>
    <w:rsid w:val="04B22C12"/>
    <w:rsid w:val="05E614B0"/>
    <w:rsid w:val="06172885"/>
    <w:rsid w:val="06655EAD"/>
    <w:rsid w:val="06ED2A3E"/>
    <w:rsid w:val="07373CC4"/>
    <w:rsid w:val="078215D1"/>
    <w:rsid w:val="07FE6855"/>
    <w:rsid w:val="08A6181D"/>
    <w:rsid w:val="08C17456"/>
    <w:rsid w:val="09062CBE"/>
    <w:rsid w:val="09516EC6"/>
    <w:rsid w:val="096C5A94"/>
    <w:rsid w:val="09DD3499"/>
    <w:rsid w:val="0A0314BC"/>
    <w:rsid w:val="0BD71802"/>
    <w:rsid w:val="0C9423FB"/>
    <w:rsid w:val="0D9C50FE"/>
    <w:rsid w:val="0E2F3D43"/>
    <w:rsid w:val="0E70381D"/>
    <w:rsid w:val="0F2F4332"/>
    <w:rsid w:val="0F50599D"/>
    <w:rsid w:val="0F6F12E5"/>
    <w:rsid w:val="0FB00BA8"/>
    <w:rsid w:val="0FB068AF"/>
    <w:rsid w:val="10743610"/>
    <w:rsid w:val="12214A35"/>
    <w:rsid w:val="1353302C"/>
    <w:rsid w:val="139352B4"/>
    <w:rsid w:val="13E01F00"/>
    <w:rsid w:val="14D843D6"/>
    <w:rsid w:val="15215B67"/>
    <w:rsid w:val="152B153E"/>
    <w:rsid w:val="15905CDB"/>
    <w:rsid w:val="15A537C9"/>
    <w:rsid w:val="15AF2D76"/>
    <w:rsid w:val="16103491"/>
    <w:rsid w:val="17331ADD"/>
    <w:rsid w:val="17C26EAB"/>
    <w:rsid w:val="17FF45B9"/>
    <w:rsid w:val="1853435A"/>
    <w:rsid w:val="19117EA4"/>
    <w:rsid w:val="195B7FF9"/>
    <w:rsid w:val="19777CAF"/>
    <w:rsid w:val="198C0B0B"/>
    <w:rsid w:val="19CF5E4C"/>
    <w:rsid w:val="1A366ED8"/>
    <w:rsid w:val="1A575D61"/>
    <w:rsid w:val="1B796D9A"/>
    <w:rsid w:val="1BB350D9"/>
    <w:rsid w:val="1BEF1BAA"/>
    <w:rsid w:val="1BFC2798"/>
    <w:rsid w:val="1CC92951"/>
    <w:rsid w:val="1D012776"/>
    <w:rsid w:val="1E5D387C"/>
    <w:rsid w:val="1EA56B2A"/>
    <w:rsid w:val="1F0C23CA"/>
    <w:rsid w:val="1FA81326"/>
    <w:rsid w:val="208D3987"/>
    <w:rsid w:val="20E231BB"/>
    <w:rsid w:val="211F5976"/>
    <w:rsid w:val="226400B3"/>
    <w:rsid w:val="22F0601E"/>
    <w:rsid w:val="23640543"/>
    <w:rsid w:val="236823CF"/>
    <w:rsid w:val="239A3E55"/>
    <w:rsid w:val="23DB39CC"/>
    <w:rsid w:val="23F42FDB"/>
    <w:rsid w:val="254822D1"/>
    <w:rsid w:val="25812C84"/>
    <w:rsid w:val="266B5071"/>
    <w:rsid w:val="267633CA"/>
    <w:rsid w:val="27660921"/>
    <w:rsid w:val="27B55536"/>
    <w:rsid w:val="28307B8A"/>
    <w:rsid w:val="28614974"/>
    <w:rsid w:val="28B7005D"/>
    <w:rsid w:val="28F32B81"/>
    <w:rsid w:val="29580986"/>
    <w:rsid w:val="297328E7"/>
    <w:rsid w:val="29CA52D5"/>
    <w:rsid w:val="29FA01F0"/>
    <w:rsid w:val="2AFF7671"/>
    <w:rsid w:val="2B972432"/>
    <w:rsid w:val="2BA118F8"/>
    <w:rsid w:val="2BB7223D"/>
    <w:rsid w:val="2BF760C2"/>
    <w:rsid w:val="2D3E66C8"/>
    <w:rsid w:val="2D6604C1"/>
    <w:rsid w:val="2DE206D8"/>
    <w:rsid w:val="2E615E93"/>
    <w:rsid w:val="2EB3629A"/>
    <w:rsid w:val="2F1232E3"/>
    <w:rsid w:val="2F666464"/>
    <w:rsid w:val="2F8E55B1"/>
    <w:rsid w:val="302A4398"/>
    <w:rsid w:val="302E234A"/>
    <w:rsid w:val="30624CC7"/>
    <w:rsid w:val="30AF3F1E"/>
    <w:rsid w:val="311403DB"/>
    <w:rsid w:val="315F53DA"/>
    <w:rsid w:val="31860FF2"/>
    <w:rsid w:val="319B551B"/>
    <w:rsid w:val="329611D6"/>
    <w:rsid w:val="32A758AB"/>
    <w:rsid w:val="33C103E7"/>
    <w:rsid w:val="343C3525"/>
    <w:rsid w:val="352268C9"/>
    <w:rsid w:val="360D3F67"/>
    <w:rsid w:val="36143A88"/>
    <w:rsid w:val="361C0777"/>
    <w:rsid w:val="36261A2E"/>
    <w:rsid w:val="36502428"/>
    <w:rsid w:val="36B15454"/>
    <w:rsid w:val="36D33FA0"/>
    <w:rsid w:val="36D96E6D"/>
    <w:rsid w:val="373B5D66"/>
    <w:rsid w:val="37B26B03"/>
    <w:rsid w:val="37EB4217"/>
    <w:rsid w:val="381467B8"/>
    <w:rsid w:val="38423542"/>
    <w:rsid w:val="39023177"/>
    <w:rsid w:val="391E7FF6"/>
    <w:rsid w:val="399F08D6"/>
    <w:rsid w:val="3A5913C2"/>
    <w:rsid w:val="3A693ECA"/>
    <w:rsid w:val="3AE774E3"/>
    <w:rsid w:val="3AE83F11"/>
    <w:rsid w:val="3B3F0F7D"/>
    <w:rsid w:val="3B8E0471"/>
    <w:rsid w:val="3BEC6582"/>
    <w:rsid w:val="3BF14F1C"/>
    <w:rsid w:val="3C40544E"/>
    <w:rsid w:val="3C5549D4"/>
    <w:rsid w:val="3D4B6B5B"/>
    <w:rsid w:val="3D6A1A29"/>
    <w:rsid w:val="3DF24F4A"/>
    <w:rsid w:val="3E2253E8"/>
    <w:rsid w:val="3F7F2E08"/>
    <w:rsid w:val="3FF4313D"/>
    <w:rsid w:val="40711024"/>
    <w:rsid w:val="40E31AD4"/>
    <w:rsid w:val="417A061B"/>
    <w:rsid w:val="41E4350C"/>
    <w:rsid w:val="42BB452A"/>
    <w:rsid w:val="430C6DD8"/>
    <w:rsid w:val="4390163C"/>
    <w:rsid w:val="44E236AD"/>
    <w:rsid w:val="45287A2C"/>
    <w:rsid w:val="458911D9"/>
    <w:rsid w:val="45D0494C"/>
    <w:rsid w:val="461A7C5C"/>
    <w:rsid w:val="464F470B"/>
    <w:rsid w:val="4677615F"/>
    <w:rsid w:val="46A05FE5"/>
    <w:rsid w:val="46F85478"/>
    <w:rsid w:val="484B6C55"/>
    <w:rsid w:val="48881D84"/>
    <w:rsid w:val="48D96576"/>
    <w:rsid w:val="48DB5EBA"/>
    <w:rsid w:val="495F4842"/>
    <w:rsid w:val="499E22CE"/>
    <w:rsid w:val="49D601B5"/>
    <w:rsid w:val="49F91DEF"/>
    <w:rsid w:val="4A213DBA"/>
    <w:rsid w:val="4B2C4A2B"/>
    <w:rsid w:val="4B896FA7"/>
    <w:rsid w:val="4B961DCC"/>
    <w:rsid w:val="4BCE48AA"/>
    <w:rsid w:val="4DFF4831"/>
    <w:rsid w:val="4EB06142"/>
    <w:rsid w:val="4EE90833"/>
    <w:rsid w:val="4F007B37"/>
    <w:rsid w:val="4F037F77"/>
    <w:rsid w:val="4FA74CAA"/>
    <w:rsid w:val="509B0A0F"/>
    <w:rsid w:val="50CE33A1"/>
    <w:rsid w:val="50D57D42"/>
    <w:rsid w:val="511A5948"/>
    <w:rsid w:val="51DE63A0"/>
    <w:rsid w:val="51FE73C8"/>
    <w:rsid w:val="52853F4A"/>
    <w:rsid w:val="546C35E8"/>
    <w:rsid w:val="551872C6"/>
    <w:rsid w:val="552805B7"/>
    <w:rsid w:val="560C34A4"/>
    <w:rsid w:val="583D529E"/>
    <w:rsid w:val="58AE5ED4"/>
    <w:rsid w:val="58C62EA5"/>
    <w:rsid w:val="58C67F72"/>
    <w:rsid w:val="596D175D"/>
    <w:rsid w:val="5A1F4C2F"/>
    <w:rsid w:val="5C17296A"/>
    <w:rsid w:val="5EB12526"/>
    <w:rsid w:val="5F4B5777"/>
    <w:rsid w:val="5FB3052E"/>
    <w:rsid w:val="5FBC3A77"/>
    <w:rsid w:val="5FC21448"/>
    <w:rsid w:val="60045863"/>
    <w:rsid w:val="6045749E"/>
    <w:rsid w:val="60E002F6"/>
    <w:rsid w:val="623B01F5"/>
    <w:rsid w:val="62966DA0"/>
    <w:rsid w:val="631F7875"/>
    <w:rsid w:val="639364B7"/>
    <w:rsid w:val="63A82CD2"/>
    <w:rsid w:val="63C44F60"/>
    <w:rsid w:val="63E97727"/>
    <w:rsid w:val="641D16FC"/>
    <w:rsid w:val="64C90B1A"/>
    <w:rsid w:val="64E10034"/>
    <w:rsid w:val="64E62DED"/>
    <w:rsid w:val="65DA7AA8"/>
    <w:rsid w:val="65F05CB4"/>
    <w:rsid w:val="660214CA"/>
    <w:rsid w:val="6605500B"/>
    <w:rsid w:val="66A35615"/>
    <w:rsid w:val="66E4463C"/>
    <w:rsid w:val="677A4D67"/>
    <w:rsid w:val="68E3154F"/>
    <w:rsid w:val="68F47437"/>
    <w:rsid w:val="690F6476"/>
    <w:rsid w:val="695409C9"/>
    <w:rsid w:val="6A23589C"/>
    <w:rsid w:val="6A342A59"/>
    <w:rsid w:val="6A421151"/>
    <w:rsid w:val="6A566857"/>
    <w:rsid w:val="6A9979D5"/>
    <w:rsid w:val="6AB26070"/>
    <w:rsid w:val="6BD27297"/>
    <w:rsid w:val="6BD721DD"/>
    <w:rsid w:val="6C0239FC"/>
    <w:rsid w:val="6C5E4CE9"/>
    <w:rsid w:val="6CBD1748"/>
    <w:rsid w:val="6D3F02F4"/>
    <w:rsid w:val="6DC33112"/>
    <w:rsid w:val="6DCE423C"/>
    <w:rsid w:val="6E09317C"/>
    <w:rsid w:val="6EBA38C2"/>
    <w:rsid w:val="6F223588"/>
    <w:rsid w:val="70181158"/>
    <w:rsid w:val="702D422C"/>
    <w:rsid w:val="70A76D35"/>
    <w:rsid w:val="718A7FA7"/>
    <w:rsid w:val="728D6002"/>
    <w:rsid w:val="7424611A"/>
    <w:rsid w:val="74E54792"/>
    <w:rsid w:val="750D0683"/>
    <w:rsid w:val="7532291B"/>
    <w:rsid w:val="755265BB"/>
    <w:rsid w:val="75893908"/>
    <w:rsid w:val="75C83D26"/>
    <w:rsid w:val="76243DB4"/>
    <w:rsid w:val="76353D82"/>
    <w:rsid w:val="763D38AF"/>
    <w:rsid w:val="7663400B"/>
    <w:rsid w:val="77403CF4"/>
    <w:rsid w:val="776D2A00"/>
    <w:rsid w:val="77AE290C"/>
    <w:rsid w:val="77F91C08"/>
    <w:rsid w:val="78075A7E"/>
    <w:rsid w:val="78CE61D3"/>
    <w:rsid w:val="78D101CF"/>
    <w:rsid w:val="78DA60EF"/>
    <w:rsid w:val="78EB3F00"/>
    <w:rsid w:val="79241979"/>
    <w:rsid w:val="795A343F"/>
    <w:rsid w:val="79B20A34"/>
    <w:rsid w:val="7A1050F6"/>
    <w:rsid w:val="7AAD53D7"/>
    <w:rsid w:val="7B1B3D62"/>
    <w:rsid w:val="7B6A75B6"/>
    <w:rsid w:val="7BCB100D"/>
    <w:rsid w:val="7C732144"/>
    <w:rsid w:val="7D4F1A60"/>
    <w:rsid w:val="7E1A591E"/>
    <w:rsid w:val="7E5B3DDE"/>
    <w:rsid w:val="7E980858"/>
    <w:rsid w:val="7F6F04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basedOn w:val="4"/>
    <w:qFormat/>
    <w:uiPriority w:val="0"/>
    <w:rPr>
      <w:color w:val="0000FF"/>
      <w:u w:val="single"/>
    </w:rPr>
  </w:style>
  <w:style w:type="character" w:customStyle="1" w:styleId="7">
    <w:name w:val="font21"/>
    <w:basedOn w:val="4"/>
    <w:uiPriority w:val="0"/>
    <w:rPr>
      <w:rFonts w:hint="default" w:ascii="Times New Roman" w:hAnsi="Times New Roman" w:cs="Times New Roman"/>
      <w:color w:val="000000"/>
      <w:sz w:val="24"/>
      <w:szCs w:val="24"/>
      <w:u w:val="none"/>
    </w:rPr>
  </w:style>
  <w:style w:type="character" w:customStyle="1" w:styleId="8">
    <w:name w:val="font01"/>
    <w:basedOn w:val="4"/>
    <w:qFormat/>
    <w:uiPriority w:val="0"/>
    <w:rPr>
      <w:rFonts w:hint="default" w:ascii="方正书宋_GBK" w:hAnsi="方正书宋_GBK" w:eastAsia="方正书宋_GBK" w:cs="方正书宋_GBK"/>
      <w:color w:val="000000"/>
      <w:sz w:val="24"/>
      <w:szCs w:val="24"/>
      <w:u w:val="none"/>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51</Pages>
  <Words>6044</Words>
  <Characters>34456</Characters>
  <Lines>287</Lines>
  <Paragraphs>80</Paragraphs>
  <TotalTime>29</TotalTime>
  <ScaleCrop>false</ScaleCrop>
  <LinksUpToDate>false</LinksUpToDate>
  <CharactersWithSpaces>40420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2019-12-13T06:22:00Z</dcterms:created>
  <dc:creator>侍文超</dc:creator>
  <cp:lastModifiedBy>坚韧、果敢</cp:lastModifiedBy>
  <dcterms:modified xsi:type="dcterms:W3CDTF">2019-12-19T02:13:45Z</dcterms:modified>
  <cp:revision>784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